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758AA453" w:rsidR="006620C8" w:rsidRDefault="006620C8" w:rsidP="002E24F7">
      <w:pPr>
        <w:rPr>
          <w:sz w:val="22"/>
          <w:szCs w:val="22"/>
          <w:lang w:val="en-GB"/>
        </w:rPr>
      </w:pPr>
    </w:p>
    <w:p w14:paraId="36AB39A3" w14:textId="1FEE675A" w:rsidR="00927311" w:rsidRPr="0023215C" w:rsidRDefault="00927311" w:rsidP="00927311">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w:t>
      </w:r>
      <w:r w:rsidR="001D3683">
        <w:rPr>
          <w:b/>
          <w:bCs/>
          <w:caps/>
          <w:color w:val="FF0000"/>
          <w:highlight w:val="yellow"/>
        </w:rPr>
        <w:t>E LYC</w:t>
      </w:r>
      <w:r w:rsidRPr="0023215C">
        <w:rPr>
          <w:b/>
          <w:bCs/>
          <w:caps/>
          <w:color w:val="FF0000"/>
          <w:highlight w:val="yellow"/>
        </w:rPr>
        <w:t>ÉE</w:t>
      </w:r>
      <w:r w:rsidRPr="0023215C">
        <w:rPr>
          <w:b/>
          <w:bCs/>
          <w:color w:val="FF0000"/>
          <w:highlight w:val="yellow"/>
        </w:rPr>
        <w:t>, EN JAUNE PAR LE PARTICIPANT</w:t>
      </w:r>
    </w:p>
    <w:p w14:paraId="62CEE81B" w14:textId="77777777" w:rsidR="00927311" w:rsidRPr="00927311" w:rsidRDefault="00927311" w:rsidP="002E24F7">
      <w:pPr>
        <w:rPr>
          <w:sz w:val="22"/>
          <w:szCs w:val="22"/>
        </w:rPr>
      </w:pPr>
    </w:p>
    <w:p w14:paraId="4240932E" w14:textId="77777777" w:rsidR="001210DB" w:rsidRPr="00927311"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43C2CFC0" w:rsidR="00026CDD" w:rsidRPr="00E32F41" w:rsidRDefault="000B4E17"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38F511E3" w:rsidR="00026CDD" w:rsidRPr="00E32F41" w:rsidRDefault="000B4E17"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0B4E17"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20AAA8D" w14:textId="77777777" w:rsidR="00791ABF" w:rsidRPr="002722AA" w:rsidRDefault="000B4E17" w:rsidP="00791ABF">
      <w:pPr>
        <w:pStyle w:val="Titre3"/>
        <w:numPr>
          <w:ilvl w:val="0"/>
          <w:numId w:val="0"/>
        </w:numPr>
        <w:spacing w:after="0"/>
        <w:ind w:left="720"/>
        <w:rPr>
          <w:b/>
          <w:bCs/>
          <w:iCs/>
          <w:sz w:val="22"/>
          <w:szCs w:val="22"/>
        </w:rPr>
      </w:pPr>
      <w:sdt>
        <w:sdtPr>
          <w:rPr>
            <w:b/>
            <w:bCs/>
            <w:i w:val="0"/>
            <w:iCs/>
            <w:sz w:val="22"/>
            <w:szCs w:val="22"/>
            <w:lang w:val="en-GB"/>
          </w:rPr>
          <w:id w:val="572401027"/>
          <w:placeholder>
            <w:docPart w:val="228A9E27D7044A58B1298AAF2CA5F31B"/>
          </w:placeholder>
        </w:sdtPr>
        <w:sdtEndPr/>
        <w:sdtContent>
          <w:r w:rsidR="00791ABF" w:rsidRPr="009216E3">
            <w:rPr>
              <w:b/>
              <w:bCs/>
              <w:i w:val="0"/>
              <w:iCs/>
              <w:color w:val="163C68"/>
              <w:sz w:val="22"/>
              <w:szCs w:val="22"/>
              <w:lang w:eastAsia="fr-FR"/>
            </w:rPr>
            <w:t>2021-1-FR01-KA121-VET-000009608</w:t>
          </w:r>
        </w:sdtContent>
      </w:sdt>
    </w:p>
    <w:p w14:paraId="315DE146" w14:textId="37CD2696" w:rsidR="00681EDF" w:rsidRPr="00927311" w:rsidRDefault="00681EDF" w:rsidP="00681EDF">
      <w:pPr>
        <w:pStyle w:val="Titre3"/>
        <w:numPr>
          <w:ilvl w:val="0"/>
          <w:numId w:val="0"/>
        </w:numPr>
        <w:spacing w:after="0"/>
        <w:ind w:left="720"/>
        <w:rPr>
          <w:b/>
          <w:bCs/>
          <w:iCs/>
          <w:sz w:val="22"/>
          <w:szCs w:val="22"/>
        </w:rPr>
      </w:pPr>
    </w:p>
    <w:p w14:paraId="6F29AFB2" w14:textId="7997F8D7" w:rsidR="00D95307" w:rsidRPr="00927311" w:rsidRDefault="00D95307" w:rsidP="00F13DF4">
      <w:pPr>
        <w:ind w:left="709"/>
        <w:rPr>
          <w:sz w:val="22"/>
          <w:szCs w:val="22"/>
        </w:rPr>
      </w:pPr>
    </w:p>
    <w:p w14:paraId="5A65FACF" w14:textId="37F15521" w:rsidR="00D95307" w:rsidRPr="00E32F41" w:rsidRDefault="00835A49" w:rsidP="002722AA">
      <w:pPr>
        <w:ind w:left="709"/>
        <w:jc w:val="both"/>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r w:rsidR="002722AA" w:rsidRPr="002722AA">
        <w:rPr>
          <w:b/>
          <w:bCs/>
          <w:color w:val="002060"/>
          <w:sz w:val="22"/>
          <w:szCs w:val="22"/>
        </w:rPr>
        <w:t>Mobilité d'apprentissage de courte durée des apprenants de l'EFP</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e.g. ‘Job-shadowing’</w:t>
      </w:r>
    </w:p>
    <w:sdt>
      <w:sdtPr>
        <w:rPr>
          <w:b/>
          <w:bCs/>
          <w:color w:val="002060"/>
          <w:sz w:val="22"/>
          <w:szCs w:val="22"/>
          <w:lang w:val="en-US"/>
        </w:rPr>
        <w:id w:val="-1220745472"/>
        <w:placeholder>
          <w:docPart w:val="F5FD8AB1022241AF9AB90DF1569BB5DD"/>
        </w:placeholder>
      </w:sdtPr>
      <w:sdtEndPr/>
      <w:sdtContent>
        <w:p w14:paraId="67786B81" w14:textId="00E87898" w:rsidR="00D41F96" w:rsidRPr="00DE0EC0" w:rsidRDefault="002722AA" w:rsidP="00D41F96">
          <w:pPr>
            <w:ind w:left="709"/>
            <w:rPr>
              <w:b/>
              <w:bCs/>
              <w:color w:val="002060"/>
              <w:sz w:val="22"/>
              <w:szCs w:val="22"/>
            </w:rPr>
          </w:pPr>
          <w:r w:rsidRPr="002722AA">
            <w:rPr>
              <w:b/>
              <w:bCs/>
              <w:color w:val="002060"/>
            </w:rPr>
            <w:t>LM-SHORT-VET</w:t>
          </w:r>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 xml:space="preserve">ID de la </w:t>
      </w:r>
      <w:proofErr w:type="spellStart"/>
      <w:r w:rsidR="00835A49" w:rsidRPr="00681EDF">
        <w:rPr>
          <w:sz w:val="22"/>
          <w:szCs w:val="22"/>
          <w:highlight w:val="magenta"/>
        </w:rPr>
        <w:t>mobilite</w:t>
      </w:r>
      <w:proofErr w:type="spellEnd"/>
      <w:r w:rsidR="00835A49" w:rsidRPr="00681EDF">
        <w:rPr>
          <w:sz w:val="22"/>
          <w:szCs w:val="22"/>
          <w:highlight w:val="magenta"/>
        </w:rPr>
        <w:t xml:space="preserve"> Erasmus+</w:t>
      </w:r>
      <w:r w:rsidR="00E960B0" w:rsidRPr="00681EDF">
        <w:rPr>
          <w:sz w:val="22"/>
          <w:szCs w:val="22"/>
          <w:highlight w:val="magenta"/>
        </w:rPr>
        <w:t xml:space="preserve"> </w:t>
      </w:r>
      <w:r w:rsidR="00835A49" w:rsidRPr="00681EDF">
        <w:rPr>
          <w:sz w:val="22"/>
          <w:szCs w:val="22"/>
          <w:highlight w:val="magenta"/>
        </w:rPr>
        <w:t xml:space="preserve"> /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r w:rsidRPr="00463C09">
        <w:rPr>
          <w:sz w:val="22"/>
          <w:szCs w:val="22"/>
          <w:highlight w:val="yellow"/>
        </w:rPr>
        <w:t>E-mail</w:t>
      </w:r>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4376CF">
      <w:pPr>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parties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0B4E17"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0B4E17"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0B4E17" w:rsidP="00F13DF4">
      <w:pPr>
        <w:ind w:left="567"/>
        <w:jc w:val="both"/>
        <w:rPr>
          <w:sz w:val="22"/>
          <w:szCs w:val="22"/>
        </w:rPr>
      </w:pPr>
      <w:sdt>
        <w:sdtPr>
          <w:rPr>
            <w:sz w:val="22"/>
            <w:szCs w:val="22"/>
          </w:rPr>
          <w:id w:val="576176255"/>
          <w:placeholder>
            <w:docPart w:val="DefaultPlaceholder_-1854013440"/>
          </w:placeholder>
        </w:sdtPr>
        <w:sdtEndPr/>
        <w:sdtContent>
          <w:r w:rsidR="00391BA9" w:rsidRPr="002722AA">
            <w:rPr>
              <w:b/>
              <w:bCs/>
              <w:sz w:val="22"/>
              <w:szCs w:val="22"/>
            </w:rPr>
            <w:t>2</w:t>
          </w:r>
          <w:r w:rsidR="00391BA9" w:rsidRPr="002722AA">
            <w:rPr>
              <w:sz w:val="22"/>
              <w:szCs w:val="22"/>
            </w:rPr>
            <w:t xml:space="preserve"> </w:t>
          </w:r>
        </w:sdtContent>
      </w:sdt>
      <w:r w:rsidR="00CB4D87" w:rsidRPr="002722AA">
        <w:rPr>
          <w:sz w:val="22"/>
          <w:szCs w:val="22"/>
        </w:rPr>
        <w:t xml:space="preserve"> </w:t>
      </w:r>
      <w:r w:rsidR="00921F33" w:rsidRPr="002722AA">
        <w:rPr>
          <w:sz w:val="22"/>
          <w:szCs w:val="22"/>
        </w:rPr>
        <w:t xml:space="preserve">jours de voyage </w:t>
      </w:r>
      <w:r w:rsidR="00CB4D87" w:rsidRPr="002722AA">
        <w:rPr>
          <w:sz w:val="22"/>
          <w:szCs w:val="22"/>
        </w:rPr>
        <w:t xml:space="preserve">/ </w:t>
      </w:r>
      <w:proofErr w:type="spellStart"/>
      <w:r w:rsidR="00CB4D87" w:rsidRPr="002722AA">
        <w:rPr>
          <w:i/>
          <w:color w:val="A6A6A6" w:themeColor="background1" w:themeShade="A6"/>
          <w:sz w:val="22"/>
          <w:szCs w:val="22"/>
        </w:rPr>
        <w:t>travel</w:t>
      </w:r>
      <w:proofErr w:type="spellEnd"/>
      <w:r w:rsidR="00CB4D87" w:rsidRPr="002722AA">
        <w:rPr>
          <w:i/>
          <w:color w:val="A6A6A6" w:themeColor="background1" w:themeShade="A6"/>
          <w:sz w:val="22"/>
          <w:szCs w:val="22"/>
        </w:rPr>
        <w:t xml:space="preserve"> </w:t>
      </w:r>
      <w:proofErr w:type="spellStart"/>
      <w:r w:rsidR="00CB4D87" w:rsidRPr="002722AA">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51982C94"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002722AA" w:rsidRPr="002722AA">
            <w:rPr>
              <w:sz w:val="22"/>
              <w:szCs w:val="22"/>
            </w:rPr>
            <w:t>28</w:t>
          </w:r>
          <w:r w:rsidRPr="002722AA">
            <w:rPr>
              <w:sz w:val="22"/>
              <w:szCs w:val="22"/>
            </w:rPr>
            <w:t xml:space="preserve"> </w:t>
          </w:r>
        </w:sdtContent>
      </w:sdt>
      <w:r w:rsidR="008055D2" w:rsidRPr="002722AA">
        <w:rPr>
          <w:sz w:val="22"/>
          <w:szCs w:val="22"/>
        </w:rPr>
        <w:t>jours</w:t>
      </w:r>
      <w:r w:rsidR="00CB4D87" w:rsidRPr="002722AA">
        <w:rPr>
          <w:sz w:val="22"/>
          <w:szCs w:val="22"/>
        </w:rPr>
        <w:t xml:space="preserve"> / </w:t>
      </w:r>
      <w:proofErr w:type="spellStart"/>
      <w:r w:rsidR="00CB4D87" w:rsidRPr="002722AA">
        <w:rPr>
          <w:i/>
          <w:color w:val="A6A6A6" w:themeColor="background1" w:themeShade="A6"/>
          <w:sz w:val="22"/>
          <w:szCs w:val="22"/>
        </w:rPr>
        <w:t>days</w:t>
      </w:r>
      <w:proofErr w:type="spellEnd"/>
      <w:r w:rsidR="00CB4D87" w:rsidRPr="002722AA">
        <w:rPr>
          <w:i/>
          <w:color w:val="A6A6A6" w:themeColor="background1" w:themeShade="A6"/>
          <w:sz w:val="22"/>
          <w:szCs w:val="22"/>
        </w:rPr>
        <w:t xml:space="preserve"> </w:t>
      </w:r>
      <w:r w:rsidR="00CB4D87" w:rsidRPr="002722AA">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25967819" w:rsidR="00CB4D87" w:rsidRPr="002722AA" w:rsidRDefault="00391BA9" w:rsidP="00391BA9">
      <w:pPr>
        <w:ind w:left="567" w:hanging="567"/>
        <w:jc w:val="both"/>
        <w:rPr>
          <w:sz w:val="22"/>
          <w:szCs w:val="22"/>
        </w:rPr>
      </w:pPr>
      <w:r w:rsidRPr="002722AA">
        <w:rPr>
          <w:sz w:val="22"/>
          <w:szCs w:val="22"/>
          <w:lang w:val="en-GB"/>
        </w:rPr>
        <w:tab/>
      </w:r>
      <w:sdt>
        <w:sdtPr>
          <w:rPr>
            <w:sz w:val="22"/>
            <w:szCs w:val="22"/>
          </w:rPr>
          <w:id w:val="709998092"/>
          <w:placeholder>
            <w:docPart w:val="DefaultPlaceholder_-1854013440"/>
          </w:placeholder>
        </w:sdtPr>
        <w:sdtEndPr/>
        <w:sdtContent>
          <w:r w:rsidR="002722AA" w:rsidRPr="002722AA">
            <w:rPr>
              <w:sz w:val="22"/>
              <w:szCs w:val="22"/>
            </w:rPr>
            <w:t>28</w:t>
          </w:r>
        </w:sdtContent>
      </w:sdt>
      <w:r w:rsidR="00E63AFA" w:rsidRPr="002722AA">
        <w:rPr>
          <w:sz w:val="22"/>
          <w:szCs w:val="22"/>
        </w:rPr>
        <w:t xml:space="preserve"> </w:t>
      </w:r>
      <w:r w:rsidR="00577F24" w:rsidRPr="002722AA">
        <w:rPr>
          <w:sz w:val="22"/>
          <w:szCs w:val="22"/>
        </w:rPr>
        <w:t>jours</w:t>
      </w:r>
      <w:r w:rsidR="00CB4D87" w:rsidRPr="002722AA">
        <w:rPr>
          <w:sz w:val="22"/>
          <w:szCs w:val="22"/>
        </w:rPr>
        <w:t xml:space="preserve"> </w:t>
      </w:r>
      <w:r w:rsidR="00CB4D87" w:rsidRPr="002722AA">
        <w:rPr>
          <w:i/>
          <w:color w:val="A6A6A6" w:themeColor="background1" w:themeShade="A6"/>
          <w:sz w:val="22"/>
          <w:szCs w:val="22"/>
        </w:rPr>
        <w:t xml:space="preserve">/ </w:t>
      </w:r>
      <w:proofErr w:type="spellStart"/>
      <w:r w:rsidR="00CB4D87" w:rsidRPr="002722AA">
        <w:rPr>
          <w:i/>
          <w:color w:val="A6A6A6" w:themeColor="background1" w:themeShade="A6"/>
          <w:sz w:val="22"/>
          <w:szCs w:val="22"/>
        </w:rPr>
        <w:t>days</w:t>
      </w:r>
      <w:proofErr w:type="spellEnd"/>
      <w:r w:rsidR="00CB4D87" w:rsidRPr="002722AA">
        <w:rPr>
          <w:color w:val="A6A6A6" w:themeColor="background1" w:themeShade="A6"/>
          <w:sz w:val="22"/>
          <w:szCs w:val="22"/>
        </w:rPr>
        <w:t xml:space="preserve"> </w:t>
      </w:r>
      <w:r w:rsidR="00CB4D87" w:rsidRPr="002722AA">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77777777" w:rsidR="00E63AFA" w:rsidRPr="00E32F41" w:rsidRDefault="004D1AFF" w:rsidP="00E90CC6">
      <w:pPr>
        <w:ind w:left="567" w:hanging="567"/>
        <w:jc w:val="both"/>
        <w:rPr>
          <w:sz w:val="22"/>
          <w:szCs w:val="22"/>
        </w:rPr>
      </w:pPr>
      <w:r w:rsidRPr="00ED00E5">
        <w:rPr>
          <w:sz w:val="22"/>
          <w:szCs w:val="22"/>
        </w:rPr>
        <w:t>3.3</w:t>
      </w:r>
      <w:r w:rsidR="00E90CC6" w:rsidRPr="00ED00E5">
        <w:rPr>
          <w:sz w:val="22"/>
          <w:szCs w:val="22"/>
        </w:rPr>
        <w:t xml:space="preserve">      </w:t>
      </w:r>
      <w:r w:rsidR="00755D66" w:rsidRPr="00ED00E5">
        <w:rPr>
          <w:sz w:val="22"/>
          <w:szCs w:val="22"/>
        </w:rPr>
        <w:t>Le soutien financier total pour la période de mobilité est de</w:t>
      </w:r>
      <w:r w:rsidR="00755D66" w:rsidRPr="00E32F41">
        <w:rPr>
          <w:sz w:val="22"/>
          <w:szCs w:val="22"/>
        </w:rPr>
        <w:t xml:space="preserv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23F97E59" w:rsidR="00755D66" w:rsidRPr="00E32F41" w:rsidRDefault="000B4E17" w:rsidP="00ED00E5">
      <w:pPr>
        <w:ind w:left="567"/>
        <w:jc w:val="both"/>
        <w:rPr>
          <w:sz w:val="22"/>
          <w:szCs w:val="22"/>
        </w:rPr>
      </w:pPr>
      <w:sdt>
        <w:sdtPr>
          <w:rPr>
            <w:sz w:val="22"/>
            <w:szCs w:val="22"/>
          </w:rPr>
          <w:id w:val="893855426"/>
          <w:placeholder>
            <w:docPart w:val="DefaultPlaceholder_-1854013440"/>
          </w:placeholder>
        </w:sdtPr>
        <w:sdtEndPr/>
        <w:sdtContent>
          <w:r w:rsidR="00ED00E5">
            <w:rPr>
              <w:sz w:val="22"/>
              <w:szCs w:val="22"/>
            </w:rPr>
            <w:t xml:space="preserve">1065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0DACECE9" w:rsidR="00F10B5C" w:rsidRPr="00E32F41" w:rsidRDefault="000B4E17" w:rsidP="00DB3D0C">
      <w:pPr>
        <w:ind w:left="567"/>
        <w:jc w:val="both"/>
        <w:rPr>
          <w:sz w:val="22"/>
          <w:szCs w:val="22"/>
        </w:rPr>
      </w:pPr>
      <w:sdt>
        <w:sdtPr>
          <w:rPr>
            <w:sz w:val="22"/>
            <w:szCs w:val="22"/>
          </w:rPr>
          <w:id w:val="-2101561650"/>
          <w14:checkbox>
            <w14:checked w14:val="0"/>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662888A" w:rsidR="00F10B5C" w:rsidRPr="00E32F41" w:rsidRDefault="000B4E17" w:rsidP="000C2287">
      <w:pPr>
        <w:ind w:left="567"/>
        <w:jc w:val="both"/>
        <w:rPr>
          <w:sz w:val="22"/>
          <w:szCs w:val="22"/>
        </w:rPr>
      </w:pPr>
      <w:sdt>
        <w:sdtPr>
          <w:rPr>
            <w:sz w:val="22"/>
            <w:szCs w:val="22"/>
          </w:rPr>
          <w:id w:val="-239028859"/>
          <w14:checkbox>
            <w14:checked w14:val="1"/>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0B4E17"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0B4E17"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0B4E17"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0B4E17"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0B4E17"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0B4E17"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0B4E17"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pour l’inclusion</w:t>
      </w:r>
      <w:r w:rsidR="0000381D" w:rsidRPr="00E32F41">
        <w:rPr>
          <w:color w:val="0070C0"/>
          <w:sz w:val="22"/>
          <w:szCs w:val="22"/>
        </w:rPr>
        <w:t xml:space="preserve">  </w:t>
      </w:r>
      <w:r w:rsidR="0000381D" w:rsidRPr="00E32F41">
        <w:rPr>
          <w:i/>
          <w:color w:val="A6A6A6" w:themeColor="background1" w:themeShade="A6"/>
          <w:sz w:val="22"/>
          <w:szCs w:val="22"/>
        </w:rPr>
        <w:t>/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as long as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0B4E17"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insurance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participant </w:t>
      </w:r>
      <w:r w:rsidR="00F46D60" w:rsidRPr="00E32F41">
        <w:rPr>
          <w:sz w:val="22"/>
          <w:szCs w:val="22"/>
        </w:rPr>
        <w:t xml:space="preserve"> /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application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Information about the learning mobility, including: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format, criteria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as a result of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les termes d</w:t>
      </w:r>
      <w:r w:rsidR="000D1AD0" w:rsidRPr="00E32F41">
        <w:rPr>
          <w:sz w:val="22"/>
          <w:szCs w:val="22"/>
        </w:rPr>
        <w:t xml:space="preserve">u </w:t>
      </w:r>
      <w:r w:rsidRPr="00E32F41">
        <w:rPr>
          <w:sz w:val="22"/>
          <w:szCs w:val="22"/>
        </w:rPr>
        <w:t xml:space="preserve"> contrat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with regard to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Agency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against the processing of his personal data to the European Data Protection Supervisor with regard to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FD42" w14:textId="77777777" w:rsidR="000B4E17" w:rsidRDefault="000B4E17">
      <w:r>
        <w:separator/>
      </w:r>
    </w:p>
  </w:endnote>
  <w:endnote w:type="continuationSeparator" w:id="0">
    <w:p w14:paraId="0AEFEED9" w14:textId="77777777" w:rsidR="000B4E17" w:rsidRDefault="000B4E17">
      <w:r>
        <w:continuationSeparator/>
      </w:r>
    </w:p>
  </w:endnote>
  <w:endnote w:type="continuationNotice" w:id="1">
    <w:p w14:paraId="7ADFAA86" w14:textId="77777777" w:rsidR="000B4E17" w:rsidRDefault="000B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BE5D" w14:textId="77777777" w:rsidR="000B4E17" w:rsidRDefault="000B4E17">
      <w:r>
        <w:separator/>
      </w:r>
    </w:p>
  </w:footnote>
  <w:footnote w:type="continuationSeparator" w:id="0">
    <w:p w14:paraId="02DF8A96" w14:textId="77777777" w:rsidR="000B4E17" w:rsidRDefault="000B4E17">
      <w:r>
        <w:continuationSeparator/>
      </w:r>
    </w:p>
  </w:footnote>
  <w:footnote w:type="continuationNotice" w:id="1">
    <w:p w14:paraId="6FB0B2E7" w14:textId="77777777" w:rsidR="000B4E17" w:rsidRDefault="000B4E17"/>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 xml:space="preserve">Option 2 </w:t>
      </w:r>
      <w:proofErr w:type="spellStart"/>
      <w:r w:rsidRPr="006D6607">
        <w:rPr>
          <w:rFonts w:ascii="Arial" w:hAnsi="Arial" w:cs="Arial"/>
          <w:sz w:val="18"/>
          <w:szCs w:val="18"/>
          <w:lang w:val="en-GB"/>
        </w:rPr>
        <w:t>s‘applique</w:t>
      </w:r>
      <w:proofErr w:type="spellEnd"/>
      <w:r w:rsidRPr="006D6607">
        <w:rPr>
          <w:rFonts w:ascii="Arial" w:hAnsi="Arial" w:cs="Arial"/>
          <w:sz w:val="18"/>
          <w:szCs w:val="18"/>
          <w:lang w:val="en-GB"/>
        </w:rPr>
        <w:t>.</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 xml:space="preserve">Option 2 </w:t>
      </w:r>
      <w:proofErr w:type="spellStart"/>
      <w:r w:rsidRPr="006D6607">
        <w:rPr>
          <w:rFonts w:ascii="Arial" w:hAnsi="Arial" w:cs="Arial"/>
          <w:i/>
          <w:color w:val="A6A6A6" w:themeColor="background1" w:themeShade="A6"/>
          <w:sz w:val="18"/>
          <w:szCs w:val="18"/>
        </w:rPr>
        <w:t>applies</w:t>
      </w:r>
      <w:proofErr w:type="spellEnd"/>
      <w:r w:rsidRPr="006D6607">
        <w:rPr>
          <w:rFonts w:ascii="Arial" w:hAnsi="Arial" w:cs="Arial"/>
          <w:i/>
          <w:color w:val="A6A6A6" w:themeColor="background1" w:themeShade="A6"/>
          <w:sz w:val="18"/>
          <w:szCs w:val="18"/>
        </w:rPr>
        <w:t>.</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 xml:space="preserve">Sending </w:t>
      </w:r>
      <w:proofErr w:type="spellStart"/>
      <w:r w:rsidRPr="00E32F41">
        <w:rPr>
          <w:rStyle w:val="Appelnotedebasdep"/>
          <w:rFonts w:ascii="Arial" w:hAnsi="Arial" w:cs="Arial"/>
          <w:i/>
          <w:color w:val="A6A6A6" w:themeColor="background1" w:themeShade="A6"/>
          <w:sz w:val="18"/>
          <w:szCs w:val="18"/>
          <w:lang w:val="en-US"/>
        </w:rPr>
        <w:t>organisation</w:t>
      </w:r>
      <w:proofErr w:type="spellEnd"/>
      <w:r w:rsidRPr="00E32F41">
        <w:rPr>
          <w:rStyle w:val="Appelnotedebasdep"/>
          <w:rFonts w:ascii="Arial" w:hAnsi="Arial" w:cs="Arial"/>
          <w:i/>
          <w:color w:val="A6A6A6" w:themeColor="background1" w:themeShade="A6"/>
          <w:sz w:val="18"/>
          <w:szCs w:val="18"/>
          <w:lang w:val="en-US"/>
        </w:rPr>
        <w:t xml:space="preserve">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w:t>
      </w:r>
      <w:proofErr w:type="spellStart"/>
      <w:r w:rsidRPr="00746E36">
        <w:rPr>
          <w:rFonts w:ascii="Arial" w:hAnsi="Arial" w:cs="Arial"/>
          <w:sz w:val="18"/>
          <w:szCs w:val="18"/>
        </w:rPr>
        <w:t>mobilite</w:t>
      </w:r>
      <w:proofErr w:type="spellEnd"/>
      <w:r w:rsidRPr="00746E36">
        <w:rPr>
          <w:rFonts w:ascii="Arial" w:hAnsi="Arial" w:cs="Arial"/>
          <w:sz w:val="18"/>
          <w:szCs w:val="18"/>
        </w:rPr>
        <w:t xml:space="preserv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proofErr w:type="spellStart"/>
      <w:r w:rsidRPr="00235F2A">
        <w:rPr>
          <w:color w:val="0070C0"/>
          <w:sz w:val="18"/>
          <w:szCs w:val="18"/>
        </w:rPr>
        <w:t>Additional</w:t>
      </w:r>
      <w:proofErr w:type="spellEnd"/>
      <w:r w:rsidRPr="00235F2A">
        <w:rPr>
          <w:color w:val="0070C0"/>
          <w:sz w:val="18"/>
          <w:szCs w:val="18"/>
        </w:rPr>
        <w:t xml:space="preserve"> information on the </w:t>
      </w:r>
      <w:proofErr w:type="spellStart"/>
      <w:r w:rsidRPr="00235F2A">
        <w:rPr>
          <w:color w:val="0070C0"/>
          <w:sz w:val="18"/>
          <w:szCs w:val="18"/>
        </w:rPr>
        <w:t>purpose</w:t>
      </w:r>
      <w:proofErr w:type="spellEnd"/>
      <w:r w:rsidRPr="00235F2A">
        <w:rPr>
          <w:color w:val="0070C0"/>
          <w:sz w:val="18"/>
          <w:szCs w:val="18"/>
        </w:rPr>
        <w:t xml:space="preserve"> of </w:t>
      </w:r>
      <w:proofErr w:type="spellStart"/>
      <w:r w:rsidRPr="00235F2A">
        <w:rPr>
          <w:color w:val="0070C0"/>
          <w:sz w:val="18"/>
          <w:szCs w:val="18"/>
        </w:rPr>
        <w:t>processing</w:t>
      </w:r>
      <w:proofErr w:type="spellEnd"/>
      <w:r w:rsidRPr="00235F2A">
        <w:rPr>
          <w:color w:val="0070C0"/>
          <w:sz w:val="18"/>
          <w:szCs w:val="18"/>
        </w:rPr>
        <w:t xml:space="preserve"> </w:t>
      </w:r>
      <w:proofErr w:type="spellStart"/>
      <w:r w:rsidRPr="00235F2A">
        <w:rPr>
          <w:color w:val="0070C0"/>
          <w:sz w:val="18"/>
          <w:szCs w:val="18"/>
        </w:rPr>
        <w:t>your</w:t>
      </w:r>
      <w:proofErr w:type="spellEnd"/>
      <w:r w:rsidRPr="00235F2A">
        <w:rPr>
          <w:color w:val="0070C0"/>
          <w:sz w:val="18"/>
          <w:szCs w:val="18"/>
        </w:rPr>
        <w:t xml:space="preserve"> </w:t>
      </w:r>
      <w:proofErr w:type="spellStart"/>
      <w:r w:rsidRPr="00235F2A">
        <w:rPr>
          <w:color w:val="0070C0"/>
          <w:sz w:val="18"/>
          <w:szCs w:val="18"/>
        </w:rPr>
        <w:t>personal</w:t>
      </w:r>
      <w:proofErr w:type="spellEnd"/>
      <w:r w:rsidRPr="00235F2A">
        <w:rPr>
          <w:color w:val="0070C0"/>
          <w:sz w:val="18"/>
          <w:szCs w:val="18"/>
        </w:rPr>
        <w:t xml:space="preserve"> data, </w:t>
      </w:r>
      <w:proofErr w:type="spellStart"/>
      <w:r w:rsidRPr="00235F2A">
        <w:rPr>
          <w:color w:val="0070C0"/>
          <w:sz w:val="18"/>
          <w:szCs w:val="18"/>
        </w:rPr>
        <w:t>what</w:t>
      </w:r>
      <w:proofErr w:type="spellEnd"/>
      <w:r w:rsidRPr="00235F2A">
        <w:rPr>
          <w:color w:val="0070C0"/>
          <w:sz w:val="18"/>
          <w:szCs w:val="18"/>
        </w:rPr>
        <w:t xml:space="preserve"> data </w:t>
      </w:r>
      <w:proofErr w:type="spellStart"/>
      <w:r w:rsidRPr="00235F2A">
        <w:rPr>
          <w:color w:val="0070C0"/>
          <w:sz w:val="18"/>
          <w:szCs w:val="18"/>
        </w:rPr>
        <w:t>we</w:t>
      </w:r>
      <w:proofErr w:type="spellEnd"/>
      <w:r w:rsidRPr="00235F2A">
        <w:rPr>
          <w:color w:val="0070C0"/>
          <w:sz w:val="18"/>
          <w:szCs w:val="18"/>
        </w:rPr>
        <w:t xml:space="preserve"> </w:t>
      </w:r>
      <w:proofErr w:type="spellStart"/>
      <w:r w:rsidRPr="00235F2A">
        <w:rPr>
          <w:color w:val="0070C0"/>
          <w:sz w:val="18"/>
          <w:szCs w:val="18"/>
        </w:rPr>
        <w:t>collect</w:t>
      </w:r>
      <w:proofErr w:type="spellEnd"/>
      <w:r w:rsidRPr="00235F2A">
        <w:rPr>
          <w:color w:val="0070C0"/>
          <w:sz w:val="18"/>
          <w:szCs w:val="18"/>
        </w:rPr>
        <w:t xml:space="preserve">, </w:t>
      </w:r>
      <w:proofErr w:type="spellStart"/>
      <w:r w:rsidRPr="00235F2A">
        <w:rPr>
          <w:color w:val="0070C0"/>
          <w:sz w:val="18"/>
          <w:szCs w:val="18"/>
        </w:rPr>
        <w:t>who</w:t>
      </w:r>
      <w:proofErr w:type="spellEnd"/>
      <w:r w:rsidRPr="00235F2A">
        <w:rPr>
          <w:color w:val="0070C0"/>
          <w:sz w:val="18"/>
          <w:szCs w:val="18"/>
        </w:rPr>
        <w:t xml:space="preserve"> has </w:t>
      </w:r>
      <w:proofErr w:type="spellStart"/>
      <w:r w:rsidRPr="00235F2A">
        <w:rPr>
          <w:color w:val="0070C0"/>
          <w:sz w:val="18"/>
          <w:szCs w:val="18"/>
        </w:rPr>
        <w:t>access</w:t>
      </w:r>
      <w:proofErr w:type="spellEnd"/>
      <w:r w:rsidRPr="00235F2A">
        <w:rPr>
          <w:color w:val="0070C0"/>
          <w:sz w:val="18"/>
          <w:szCs w:val="18"/>
        </w:rPr>
        <w:t xml:space="preserve"> to </w:t>
      </w:r>
      <w:proofErr w:type="spellStart"/>
      <w:r w:rsidRPr="00235F2A">
        <w:rPr>
          <w:color w:val="0070C0"/>
          <w:sz w:val="18"/>
          <w:szCs w:val="18"/>
        </w:rPr>
        <w:t>it</w:t>
      </w:r>
      <w:proofErr w:type="spellEnd"/>
      <w:r w:rsidRPr="00235F2A">
        <w:rPr>
          <w:color w:val="0070C0"/>
          <w:sz w:val="18"/>
          <w:szCs w:val="18"/>
        </w:rPr>
        <w:t xml:space="preserve"> and how </w:t>
      </w:r>
      <w:proofErr w:type="spellStart"/>
      <w:r w:rsidRPr="00235F2A">
        <w:rPr>
          <w:color w:val="0070C0"/>
          <w:sz w:val="18"/>
          <w:szCs w:val="18"/>
        </w:rPr>
        <w:t>it</w:t>
      </w:r>
      <w:proofErr w:type="spellEnd"/>
      <w:r w:rsidRPr="00235F2A">
        <w:rPr>
          <w:color w:val="0070C0"/>
          <w:sz w:val="18"/>
          <w:szCs w:val="18"/>
        </w:rPr>
        <w:t xml:space="preserve"> </w:t>
      </w:r>
      <w:proofErr w:type="spellStart"/>
      <w:r w:rsidRPr="00235F2A">
        <w:rPr>
          <w:color w:val="0070C0"/>
          <w:sz w:val="18"/>
          <w:szCs w:val="18"/>
        </w:rPr>
        <w:t>is</w:t>
      </w:r>
      <w:proofErr w:type="spellEnd"/>
      <w:r w:rsidRPr="00235F2A">
        <w:rPr>
          <w:color w:val="0070C0"/>
          <w:sz w:val="18"/>
          <w:szCs w:val="18"/>
        </w:rPr>
        <w:t xml:space="preserve"> </w:t>
      </w:r>
      <w:proofErr w:type="spellStart"/>
      <w:r w:rsidRPr="00235F2A">
        <w:rPr>
          <w:color w:val="0070C0"/>
          <w:sz w:val="18"/>
          <w:szCs w:val="18"/>
        </w:rPr>
        <w:t>protected</w:t>
      </w:r>
      <w:proofErr w:type="spellEnd"/>
      <w:r w:rsidRPr="00235F2A">
        <w:rPr>
          <w:color w:val="0070C0"/>
          <w:sz w:val="18"/>
          <w:szCs w:val="18"/>
        </w:rPr>
        <w:t xml:space="preserve">, can </w:t>
      </w:r>
      <w:proofErr w:type="spellStart"/>
      <w:r w:rsidRPr="00235F2A">
        <w:rPr>
          <w:color w:val="0070C0"/>
          <w:sz w:val="18"/>
          <w:szCs w:val="18"/>
        </w:rPr>
        <w:t>be</w:t>
      </w:r>
      <w:proofErr w:type="spellEnd"/>
      <w:r w:rsidRPr="00235F2A">
        <w:rPr>
          <w:color w:val="0070C0"/>
          <w:sz w:val="18"/>
          <w:szCs w:val="18"/>
        </w:rPr>
        <w:t xml:space="preserve"> </w:t>
      </w:r>
      <w:proofErr w:type="spellStart"/>
      <w:r w:rsidRPr="00235F2A">
        <w:rPr>
          <w:color w:val="0070C0"/>
          <w:sz w:val="18"/>
          <w:szCs w:val="18"/>
        </w:rPr>
        <w:t>found</w:t>
      </w:r>
      <w:proofErr w:type="spellEnd"/>
      <w:r w:rsidRPr="00235F2A">
        <w:rPr>
          <w:color w:val="0070C0"/>
          <w:sz w:val="18"/>
          <w:szCs w:val="18"/>
        </w:rPr>
        <w:t xml:space="preserve"> at:</w:t>
      </w:r>
    </w:p>
    <w:p w14:paraId="5B292C97" w14:textId="77777777" w:rsidR="00F24328" w:rsidRPr="00584A74" w:rsidRDefault="000B4E17"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1617F"/>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4E17"/>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683"/>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22AA"/>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376CF"/>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64F7"/>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1ABF"/>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27311"/>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1362"/>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15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1BD0"/>
    <w:rsid w:val="00CC28BF"/>
    <w:rsid w:val="00CC2CB1"/>
    <w:rsid w:val="00CC45AF"/>
    <w:rsid w:val="00CC4C20"/>
    <w:rsid w:val="00CC6195"/>
    <w:rsid w:val="00CC76BB"/>
    <w:rsid w:val="00CD3564"/>
    <w:rsid w:val="00CD3D1B"/>
    <w:rsid w:val="00CD44F4"/>
    <w:rsid w:val="00CD52D3"/>
    <w:rsid w:val="00CD5510"/>
    <w:rsid w:val="00CD735E"/>
    <w:rsid w:val="00CD76E2"/>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1F96"/>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0EC0"/>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59EC"/>
    <w:rsid w:val="00EB70DA"/>
    <w:rsid w:val="00EC01B4"/>
    <w:rsid w:val="00EC1401"/>
    <w:rsid w:val="00EC3575"/>
    <w:rsid w:val="00EC4046"/>
    <w:rsid w:val="00EC43CF"/>
    <w:rsid w:val="00EC71F8"/>
    <w:rsid w:val="00EC7A39"/>
    <w:rsid w:val="00ED00E5"/>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F5FD8AB1022241AF9AB90DF1569BB5DD"/>
        <w:category>
          <w:name w:val="Général"/>
          <w:gallery w:val="placeholder"/>
        </w:category>
        <w:types>
          <w:type w:val="bbPlcHdr"/>
        </w:types>
        <w:behaviors>
          <w:behavior w:val="content"/>
        </w:behaviors>
        <w:guid w:val="{1CC6DA4A-974E-4FA1-84A3-9A82BCE649C1}"/>
      </w:docPartPr>
      <w:docPartBody>
        <w:p w:rsidR="00033706" w:rsidRDefault="004E617A" w:rsidP="004E617A">
          <w:pPr>
            <w:pStyle w:val="F5FD8AB1022241AF9AB90DF1569BB5DD"/>
          </w:pPr>
          <w:r w:rsidRPr="00E27B36">
            <w:rPr>
              <w:rStyle w:val="Textedelespacerserv"/>
            </w:rPr>
            <w:t>Cliquez ou appuyez ici pour entrer du texte.</w:t>
          </w:r>
        </w:p>
      </w:docPartBody>
    </w:docPart>
    <w:docPart>
      <w:docPartPr>
        <w:name w:val="228A9E27D7044A58B1298AAF2CA5F31B"/>
        <w:category>
          <w:name w:val="Général"/>
          <w:gallery w:val="placeholder"/>
        </w:category>
        <w:types>
          <w:type w:val="bbPlcHdr"/>
        </w:types>
        <w:behaviors>
          <w:behavior w:val="content"/>
        </w:behaviors>
        <w:guid w:val="{2C835036-E4AE-45D8-B7F6-3DFADDFFAFDD}"/>
      </w:docPartPr>
      <w:docPartBody>
        <w:p w:rsidR="00033706" w:rsidRDefault="004E617A" w:rsidP="004E617A">
          <w:pPr>
            <w:pStyle w:val="228A9E27D7044A58B1298AAF2CA5F31B"/>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33706"/>
    <w:rsid w:val="000C4550"/>
    <w:rsid w:val="001622A8"/>
    <w:rsid w:val="001C6E1C"/>
    <w:rsid w:val="002A615D"/>
    <w:rsid w:val="00345D67"/>
    <w:rsid w:val="004D511A"/>
    <w:rsid w:val="004E617A"/>
    <w:rsid w:val="005320C1"/>
    <w:rsid w:val="00620A60"/>
    <w:rsid w:val="006B0CD9"/>
    <w:rsid w:val="006B1321"/>
    <w:rsid w:val="007F028B"/>
    <w:rsid w:val="009B745B"/>
    <w:rsid w:val="00A379BC"/>
    <w:rsid w:val="00A869CC"/>
    <w:rsid w:val="00B211BE"/>
    <w:rsid w:val="00BF1981"/>
    <w:rsid w:val="00C74321"/>
    <w:rsid w:val="00CA33AB"/>
    <w:rsid w:val="00D238BE"/>
    <w:rsid w:val="00EE0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617A"/>
    <w:rPr>
      <w:color w:val="808080"/>
    </w:rPr>
  </w:style>
  <w:style w:type="paragraph" w:customStyle="1" w:styleId="B41DB353B7E74B70A60F3143A48EDDAF">
    <w:name w:val="B41DB353B7E74B70A60F3143A48EDDAF"/>
    <w:rsid w:val="002A615D"/>
  </w:style>
  <w:style w:type="paragraph" w:customStyle="1" w:styleId="F5FD8AB1022241AF9AB90DF1569BB5DD">
    <w:name w:val="F5FD8AB1022241AF9AB90DF1569BB5DD"/>
    <w:rsid w:val="004E617A"/>
  </w:style>
  <w:style w:type="paragraph" w:customStyle="1" w:styleId="228A9E27D7044A58B1298AAF2CA5F31B">
    <w:name w:val="228A9E27D7044A58B1298AAF2CA5F31B"/>
    <w:rsid w:val="004E6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4126</Words>
  <Characters>22695</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3</cp:revision>
  <cp:lastPrinted>2021-08-23T13:05:00Z</cp:lastPrinted>
  <dcterms:created xsi:type="dcterms:W3CDTF">2021-11-05T18:12:00Z</dcterms:created>
  <dcterms:modified xsi:type="dcterms:W3CDTF">2021-11-05T18:22:00Z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