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5C858B70" w:rsidR="006620C8" w:rsidRDefault="006620C8" w:rsidP="002E24F7">
      <w:pPr>
        <w:rPr>
          <w:sz w:val="22"/>
          <w:szCs w:val="22"/>
          <w:lang w:val="en-GB"/>
        </w:rPr>
      </w:pPr>
    </w:p>
    <w:p w14:paraId="4F91C560" w14:textId="77777777" w:rsidR="00167870" w:rsidRPr="0023215C" w:rsidRDefault="00167870" w:rsidP="00167870">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167870"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2F7C5B37" w:rsidR="00026CDD" w:rsidRPr="00E32F41" w:rsidRDefault="006D55BA"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6A4A302F" w:rsidR="00026CDD" w:rsidRPr="00E32F41" w:rsidRDefault="006D55BA"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6D55BA"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3AB2C30A" w:rsidR="00681EDF" w:rsidRPr="008E40C8" w:rsidRDefault="006D55BA"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8E40C8" w:rsidRPr="002263E9">
                <w:rPr>
                  <w:b/>
                  <w:bCs/>
                  <w:i w:val="0"/>
                  <w:iCs/>
                  <w:color w:val="002060"/>
                  <w:sz w:val="22"/>
                  <w:szCs w:val="22"/>
                  <w:lang w:eastAsia="fr-FR"/>
                </w:rPr>
                <w:t>2021-1-FR01-KA121-VET-000009608</w:t>
              </w:r>
            </w:sdtContent>
          </w:sdt>
          <w:r w:rsidR="00681EDF" w:rsidRPr="008E40C8">
            <w:rPr>
              <w:b/>
              <w:bCs/>
              <w:i w:val="0"/>
              <w:iCs/>
              <w:sz w:val="22"/>
              <w:szCs w:val="22"/>
            </w:rPr>
            <w:t xml:space="preserve"> </w:t>
          </w:r>
        </w:sdtContent>
      </w:sdt>
      <w:r w:rsidR="00681EDF" w:rsidRPr="008E40C8">
        <w:rPr>
          <w:b/>
          <w:bCs/>
          <w:i w:val="0"/>
          <w:iCs/>
          <w:sz w:val="22"/>
          <w:szCs w:val="22"/>
        </w:rPr>
        <w:t xml:space="preserve"> </w:t>
      </w:r>
    </w:p>
    <w:p w14:paraId="6F29AFB2" w14:textId="7997F8D7" w:rsidR="00D95307" w:rsidRPr="008E40C8" w:rsidRDefault="00D95307" w:rsidP="00F13DF4">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e.g. ‘Job-shadowing’</w:t>
      </w:r>
    </w:p>
    <w:sdt>
      <w:sdtPr>
        <w:rPr>
          <w:color w:val="002060"/>
          <w:sz w:val="22"/>
          <w:szCs w:val="22"/>
          <w:lang w:val="en-US"/>
        </w:rPr>
        <w:id w:val="-1220745472"/>
        <w:placeholder>
          <w:docPart w:val="DefaultPlaceholder_-1854013440"/>
        </w:placeholder>
      </w:sdtPr>
      <w:sdtEndPr>
        <w:rPr>
          <w:color w:val="A6A6A6" w:themeColor="background1" w:themeShade="A6"/>
        </w:rPr>
      </w:sdtEndPr>
      <w:sdtContent>
        <w:p w14:paraId="79D23158" w14:textId="0B72DE2F" w:rsidR="00E960B0" w:rsidRPr="00E32F41" w:rsidRDefault="002263E9" w:rsidP="00F13DF4">
          <w:pPr>
            <w:ind w:left="709"/>
            <w:rPr>
              <w:color w:val="A6A6A6" w:themeColor="background1" w:themeShade="A6"/>
              <w:sz w:val="22"/>
              <w:szCs w:val="22"/>
            </w:rPr>
          </w:pPr>
          <w:r w:rsidRPr="002263E9">
            <w:rPr>
              <w:rFonts w:ascii="Gotham Rounded Book" w:hAnsi="Gotham Rounded Book"/>
              <w:b/>
              <w:bCs/>
              <w:iCs/>
              <w:color w:val="002060"/>
              <w:sz w:val="24"/>
            </w:rPr>
            <w:t xml:space="preserve">Job </w:t>
          </w:r>
          <w:proofErr w:type="spellStart"/>
          <w:r w:rsidRPr="002263E9">
            <w:rPr>
              <w:rFonts w:ascii="Gotham Rounded Book" w:hAnsi="Gotham Rounded Book"/>
              <w:b/>
              <w:bCs/>
              <w:iCs/>
              <w:color w:val="002060"/>
              <w:sz w:val="24"/>
            </w:rPr>
            <w:t>shadowing</w:t>
          </w:r>
          <w:proofErr w:type="spellEnd"/>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ID de la mobilite Erasmus+</w:t>
      </w:r>
      <w:r w:rsidR="00E960B0" w:rsidRPr="00681EDF">
        <w:rPr>
          <w:sz w:val="22"/>
          <w:szCs w:val="22"/>
          <w:highlight w:val="magenta"/>
        </w:rPr>
        <w:t xml:space="preserve"> </w:t>
      </w:r>
      <w:r w:rsidR="00835A49" w:rsidRPr="00681EDF">
        <w:rPr>
          <w:sz w:val="22"/>
          <w:szCs w:val="22"/>
          <w:highlight w:val="magenta"/>
        </w:rPr>
        <w:t xml:space="preserve"> /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lastRenderedPageBreak/>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463C09">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mobilite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6D55BA"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6D55BA"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6D55BA" w:rsidP="00F13DF4">
      <w:pPr>
        <w:ind w:left="567"/>
        <w:jc w:val="both"/>
        <w:rPr>
          <w:sz w:val="22"/>
          <w:szCs w:val="22"/>
        </w:rPr>
      </w:pPr>
      <w:sdt>
        <w:sdtPr>
          <w:rPr>
            <w:sz w:val="22"/>
            <w:szCs w:val="22"/>
          </w:rPr>
          <w:id w:val="576176255"/>
          <w:placeholder>
            <w:docPart w:val="DefaultPlaceholder_-1854013440"/>
          </w:placeholder>
        </w:sdtPr>
        <w:sdtEndPr/>
        <w:sdtContent>
          <w:r w:rsidR="00391BA9" w:rsidRPr="00980C40">
            <w:rPr>
              <w:b/>
              <w:bCs/>
              <w:sz w:val="22"/>
              <w:szCs w:val="22"/>
            </w:rPr>
            <w:t>2</w:t>
          </w:r>
          <w:r w:rsidR="00391BA9" w:rsidRPr="00980C40">
            <w:rPr>
              <w:sz w:val="22"/>
              <w:szCs w:val="22"/>
            </w:rPr>
            <w:t xml:space="preserve"> </w:t>
          </w:r>
        </w:sdtContent>
      </w:sdt>
      <w:r w:rsidR="00CB4D87" w:rsidRPr="00980C40">
        <w:rPr>
          <w:sz w:val="22"/>
          <w:szCs w:val="22"/>
        </w:rPr>
        <w:t xml:space="preserve"> </w:t>
      </w:r>
      <w:r w:rsidR="00921F33" w:rsidRPr="00980C40">
        <w:rPr>
          <w:sz w:val="22"/>
          <w:szCs w:val="22"/>
        </w:rPr>
        <w:t xml:space="preserve">jours de voyage </w:t>
      </w:r>
      <w:r w:rsidR="00CB4D87" w:rsidRPr="00980C40">
        <w:rPr>
          <w:sz w:val="22"/>
          <w:szCs w:val="22"/>
        </w:rPr>
        <w:t xml:space="preserve">/ </w:t>
      </w:r>
      <w:proofErr w:type="spellStart"/>
      <w:r w:rsidR="00CB4D87" w:rsidRPr="00980C40">
        <w:rPr>
          <w:i/>
          <w:color w:val="A6A6A6" w:themeColor="background1" w:themeShade="A6"/>
          <w:sz w:val="22"/>
          <w:szCs w:val="22"/>
        </w:rPr>
        <w:t>travel</w:t>
      </w:r>
      <w:proofErr w:type="spellEnd"/>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80C40">
            <w:rPr>
              <w:b/>
              <w:bCs/>
              <w:sz w:val="22"/>
              <w:szCs w:val="22"/>
            </w:rPr>
            <w:t>7</w:t>
          </w:r>
          <w:r w:rsidRPr="00980C40">
            <w:rPr>
              <w:sz w:val="22"/>
              <w:szCs w:val="22"/>
            </w:rPr>
            <w:t xml:space="preserve"> </w:t>
          </w:r>
        </w:sdtContent>
      </w:sdt>
      <w:r w:rsidR="008055D2" w:rsidRPr="00980C40">
        <w:rPr>
          <w:sz w:val="22"/>
          <w:szCs w:val="22"/>
        </w:rPr>
        <w:t>jours</w:t>
      </w:r>
      <w:r w:rsidR="00CB4D87" w:rsidRPr="00980C40">
        <w:rPr>
          <w:sz w:val="22"/>
          <w:szCs w:val="22"/>
        </w:rPr>
        <w:t xml:space="preserve"> / </w:t>
      </w:r>
      <w:proofErr w:type="spellStart"/>
      <w:r w:rsidR="00CB4D87" w:rsidRPr="00980C40">
        <w:rPr>
          <w:i/>
          <w:color w:val="A6A6A6" w:themeColor="background1" w:themeShade="A6"/>
          <w:sz w:val="22"/>
          <w:szCs w:val="22"/>
        </w:rPr>
        <w:t>days</w:t>
      </w:r>
      <w:proofErr w:type="spellEnd"/>
      <w:r w:rsidR="00CB4D87" w:rsidRPr="00980C40">
        <w:rPr>
          <w:i/>
          <w:color w:val="A6A6A6" w:themeColor="background1" w:themeShade="A6"/>
          <w:sz w:val="22"/>
          <w:szCs w:val="22"/>
        </w:rPr>
        <w:t xml:space="preserve"> </w:t>
      </w:r>
      <w:r w:rsidR="00CB4D87" w:rsidRPr="00980C40">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80C40">
            <w:rPr>
              <w:b/>
              <w:bCs/>
              <w:sz w:val="22"/>
              <w:szCs w:val="22"/>
            </w:rPr>
            <w:t>7</w:t>
          </w:r>
        </w:sdtContent>
      </w:sdt>
      <w:r w:rsidR="00E63AFA" w:rsidRPr="00980C40">
        <w:rPr>
          <w:sz w:val="22"/>
          <w:szCs w:val="22"/>
        </w:rPr>
        <w:t xml:space="preserve"> </w:t>
      </w:r>
      <w:r w:rsidR="00577F24" w:rsidRPr="00980C40">
        <w:rPr>
          <w:sz w:val="22"/>
          <w:szCs w:val="22"/>
        </w:rPr>
        <w:t>jours</w:t>
      </w:r>
      <w:r w:rsidR="00CB4D87" w:rsidRPr="00980C40">
        <w:rPr>
          <w:sz w:val="22"/>
          <w:szCs w:val="22"/>
        </w:rPr>
        <w:t xml:space="preserve"> </w:t>
      </w:r>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r w:rsidR="00CB4D87" w:rsidRPr="00980C40">
        <w:rPr>
          <w:color w:val="A6A6A6" w:themeColor="background1" w:themeShade="A6"/>
          <w:sz w:val="22"/>
          <w:szCs w:val="22"/>
        </w:rPr>
        <w:t xml:space="preserve"> </w:t>
      </w:r>
      <w:r w:rsidR="00CB4D87" w:rsidRPr="00980C40">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21399414" w:rsidR="00E63AFA" w:rsidRPr="00E32F41" w:rsidRDefault="004D1AFF" w:rsidP="00E90CC6">
      <w:pPr>
        <w:ind w:left="567" w:hanging="567"/>
        <w:jc w:val="both"/>
        <w:rPr>
          <w:sz w:val="22"/>
          <w:szCs w:val="22"/>
        </w:rPr>
      </w:pPr>
      <w:r w:rsidRPr="00705BBF">
        <w:rPr>
          <w:sz w:val="22"/>
          <w:szCs w:val="22"/>
        </w:rPr>
        <w:t>3.3</w:t>
      </w:r>
      <w:r w:rsidR="00E90CC6" w:rsidRPr="00705BBF">
        <w:rPr>
          <w:sz w:val="22"/>
          <w:szCs w:val="22"/>
        </w:rPr>
        <w:t xml:space="preserve">      </w:t>
      </w:r>
      <w:r w:rsidR="00755D66" w:rsidRPr="00705BBF">
        <w:rPr>
          <w:sz w:val="22"/>
          <w:szCs w:val="22"/>
        </w:rPr>
        <w:t xml:space="preserve">Le soutien financier total pour la période de mobilité est de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49D8E798" w:rsidR="00755D66" w:rsidRPr="00E32F41" w:rsidRDefault="006D55BA" w:rsidP="00E90CC6">
      <w:pPr>
        <w:ind w:left="567" w:hanging="567"/>
        <w:jc w:val="both"/>
        <w:rPr>
          <w:sz w:val="22"/>
          <w:szCs w:val="22"/>
        </w:rPr>
      </w:pPr>
      <w:sdt>
        <w:sdtPr>
          <w:rPr>
            <w:sz w:val="22"/>
            <w:szCs w:val="22"/>
          </w:rPr>
          <w:id w:val="893855426"/>
          <w:placeholder>
            <w:docPart w:val="DefaultPlaceholder_-1854013440"/>
          </w:placeholder>
        </w:sdtPr>
        <w:sdtEndPr/>
        <w:sdtContent>
          <w:r w:rsidR="006C21DD">
            <w:rPr>
              <w:sz w:val="22"/>
              <w:szCs w:val="22"/>
            </w:rPr>
            <w:t xml:space="preserve">1004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2756412E" w:rsidR="00F10B5C" w:rsidRPr="00E32F41" w:rsidRDefault="006D55BA"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391BA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6D55BA"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6D55BA"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6D55BA"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6D55BA"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6D55BA"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6D55BA"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6D55BA"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6D55BA"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Nonobstant l’article 3.6, le soutien financier est compatible avec toute autre source de financement. Dans le cas de la mobilite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6D55BA"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En cas de mobilite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6300" w14:textId="77777777" w:rsidR="006D55BA" w:rsidRDefault="006D55BA">
      <w:r>
        <w:separator/>
      </w:r>
    </w:p>
  </w:endnote>
  <w:endnote w:type="continuationSeparator" w:id="0">
    <w:p w14:paraId="64F242D5" w14:textId="77777777" w:rsidR="006D55BA" w:rsidRDefault="006D55BA">
      <w:r>
        <w:continuationSeparator/>
      </w:r>
    </w:p>
  </w:endnote>
  <w:endnote w:type="continuationNotice" w:id="1">
    <w:p w14:paraId="7ACE75C7" w14:textId="77777777" w:rsidR="006D55BA" w:rsidRDefault="006D5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6632" w14:textId="77777777" w:rsidR="006D55BA" w:rsidRDefault="006D55BA">
      <w:r>
        <w:separator/>
      </w:r>
    </w:p>
  </w:footnote>
  <w:footnote w:type="continuationSeparator" w:id="0">
    <w:p w14:paraId="0365C59D" w14:textId="77777777" w:rsidR="006D55BA" w:rsidRDefault="006D55BA">
      <w:r>
        <w:continuationSeparator/>
      </w:r>
    </w:p>
  </w:footnote>
  <w:footnote w:type="continuationNotice" w:id="1">
    <w:p w14:paraId="1E5CB7ED" w14:textId="77777777" w:rsidR="006D55BA" w:rsidRDefault="006D55BA"/>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6D55BA"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67870"/>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3E9"/>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337D"/>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4A3"/>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1DD"/>
    <w:rsid w:val="006C2338"/>
    <w:rsid w:val="006C2F7B"/>
    <w:rsid w:val="006C3067"/>
    <w:rsid w:val="006C30D8"/>
    <w:rsid w:val="006C36E0"/>
    <w:rsid w:val="006C625C"/>
    <w:rsid w:val="006C6B7E"/>
    <w:rsid w:val="006D07A5"/>
    <w:rsid w:val="006D1ECB"/>
    <w:rsid w:val="006D4060"/>
    <w:rsid w:val="006D55BA"/>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5BBF"/>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1BDC"/>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0C8"/>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0C40"/>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35D"/>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B7A28"/>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F640FF"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134B4"/>
    <w:rsid w:val="001C6E1C"/>
    <w:rsid w:val="002A615D"/>
    <w:rsid w:val="00345D67"/>
    <w:rsid w:val="005320C1"/>
    <w:rsid w:val="00620A60"/>
    <w:rsid w:val="006B1321"/>
    <w:rsid w:val="007F028B"/>
    <w:rsid w:val="00A379BC"/>
    <w:rsid w:val="00A869CC"/>
    <w:rsid w:val="00AF7742"/>
    <w:rsid w:val="00B211BE"/>
    <w:rsid w:val="00CA33AB"/>
    <w:rsid w:val="00DB6EDC"/>
    <w:rsid w:val="00E37052"/>
    <w:rsid w:val="00E70D75"/>
    <w:rsid w:val="00EE018B"/>
    <w:rsid w:val="00F64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4116</Words>
  <Characters>22642</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7</cp:revision>
  <cp:lastPrinted>2021-08-23T13:05:00Z</cp:lastPrinted>
  <dcterms:created xsi:type="dcterms:W3CDTF">2021-10-23T17:40:00Z</dcterms:created>
  <dcterms:modified xsi:type="dcterms:W3CDTF">2021-11-05T10:30:00Z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