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B49" w14:textId="77777777" w:rsidR="00E32F41" w:rsidRPr="00E32F41" w:rsidRDefault="00E32F41" w:rsidP="00026CDD">
      <w:pPr>
        <w:jc w:val="center"/>
        <w:rPr>
          <w:b/>
          <w:sz w:val="28"/>
          <w:szCs w:val="28"/>
        </w:rPr>
      </w:pPr>
    </w:p>
    <w:p w14:paraId="151B1089" w14:textId="687912DA" w:rsidR="00026CDD" w:rsidRPr="00E32F41" w:rsidRDefault="00650F1D" w:rsidP="00026CDD">
      <w:pPr>
        <w:jc w:val="center"/>
        <w:rPr>
          <w:b/>
          <w:sz w:val="28"/>
          <w:szCs w:val="28"/>
        </w:rPr>
      </w:pPr>
      <w:r w:rsidRPr="00E32F41">
        <w:rPr>
          <w:b/>
          <w:sz w:val="28"/>
          <w:szCs w:val="28"/>
        </w:rPr>
        <w:t xml:space="preserve">Modèle de contrat financier pour la mobilité </w:t>
      </w:r>
      <w:r w:rsidR="007D1754" w:rsidRPr="00E32F41">
        <w:rPr>
          <w:b/>
          <w:sz w:val="28"/>
          <w:szCs w:val="28"/>
        </w:rPr>
        <w:t>des individus</w:t>
      </w:r>
    </w:p>
    <w:p w14:paraId="33590B07" w14:textId="77777777" w:rsidR="001210DB" w:rsidRPr="00E32F41" w:rsidRDefault="001210DB" w:rsidP="00026CDD">
      <w:pPr>
        <w:jc w:val="center"/>
        <w:rPr>
          <w:b/>
          <w:i/>
          <w:color w:val="A6A6A6" w:themeColor="background1" w:themeShade="A6"/>
        </w:rPr>
      </w:pPr>
    </w:p>
    <w:p w14:paraId="5E966D5B" w14:textId="55478228" w:rsidR="00FD6452" w:rsidRPr="00E32F41" w:rsidRDefault="001B1BEF" w:rsidP="00026CDD">
      <w:pPr>
        <w:jc w:val="center"/>
        <w:rPr>
          <w:b/>
          <w:i/>
          <w:color w:val="A6A6A6" w:themeColor="background1" w:themeShade="A6"/>
          <w:sz w:val="26"/>
          <w:szCs w:val="26"/>
          <w:lang w:val="en-GB"/>
        </w:rPr>
      </w:pPr>
      <w:r w:rsidRPr="00E32F41">
        <w:rPr>
          <w:b/>
          <w:i/>
          <w:color w:val="A6A6A6" w:themeColor="background1" w:themeShade="A6"/>
          <w:sz w:val="26"/>
          <w:szCs w:val="26"/>
          <w:lang w:val="en-GB"/>
        </w:rPr>
        <w:t>Grant a</w:t>
      </w:r>
      <w:r w:rsidR="002E24F7" w:rsidRPr="00E32F41">
        <w:rPr>
          <w:b/>
          <w:i/>
          <w:color w:val="A6A6A6" w:themeColor="background1" w:themeShade="A6"/>
          <w:sz w:val="26"/>
          <w:szCs w:val="26"/>
          <w:lang w:val="en-GB"/>
        </w:rPr>
        <w:t>greement model for Erasmus</w:t>
      </w:r>
      <w:r w:rsidR="009302C3" w:rsidRPr="00E32F41">
        <w:rPr>
          <w:b/>
          <w:i/>
          <w:color w:val="A6A6A6" w:themeColor="background1" w:themeShade="A6"/>
          <w:sz w:val="26"/>
          <w:szCs w:val="26"/>
          <w:lang w:val="en-GB"/>
        </w:rPr>
        <w:t xml:space="preserve">+ </w:t>
      </w:r>
      <w:r w:rsidR="002D6227" w:rsidRPr="00E32F41">
        <w:rPr>
          <w:b/>
          <w:i/>
          <w:color w:val="A6A6A6" w:themeColor="background1" w:themeShade="A6"/>
          <w:sz w:val="26"/>
          <w:szCs w:val="26"/>
          <w:lang w:val="en-GB"/>
        </w:rPr>
        <w:t>mobilit</w:t>
      </w:r>
      <w:r w:rsidR="00AC76D6" w:rsidRPr="00E32F41">
        <w:rPr>
          <w:b/>
          <w:i/>
          <w:color w:val="A6A6A6" w:themeColor="background1" w:themeShade="A6"/>
          <w:sz w:val="26"/>
          <w:szCs w:val="26"/>
          <w:lang w:val="en-GB"/>
        </w:rPr>
        <w:t>y</w:t>
      </w:r>
      <w:r w:rsidR="002E24F7" w:rsidRPr="00E32F41">
        <w:rPr>
          <w:b/>
          <w:i/>
          <w:color w:val="A6A6A6" w:themeColor="background1" w:themeShade="A6"/>
          <w:sz w:val="26"/>
          <w:szCs w:val="26"/>
          <w:lang w:val="en-GB"/>
        </w:rPr>
        <w:t xml:space="preserve"> </w:t>
      </w:r>
      <w:r w:rsidR="00972493" w:rsidRPr="00E32F41">
        <w:rPr>
          <w:b/>
          <w:i/>
          <w:color w:val="A6A6A6" w:themeColor="background1" w:themeShade="A6"/>
          <w:sz w:val="26"/>
          <w:szCs w:val="26"/>
          <w:lang w:val="en-GB"/>
        </w:rPr>
        <w:t>of individuals</w:t>
      </w:r>
    </w:p>
    <w:p w14:paraId="4BEE1466" w14:textId="77777777" w:rsidR="00F16BF1" w:rsidRPr="00E32F41" w:rsidRDefault="00F16BF1" w:rsidP="002E24F7">
      <w:pPr>
        <w:rPr>
          <w:b/>
          <w:lang w:val="en-GB"/>
        </w:rPr>
      </w:pPr>
    </w:p>
    <w:p w14:paraId="126F5CCB" w14:textId="77777777" w:rsidR="001210DB" w:rsidRPr="00E32F41" w:rsidRDefault="001210DB" w:rsidP="006720F0">
      <w:pPr>
        <w:jc w:val="both"/>
        <w:rPr>
          <w:lang w:val="en-GB"/>
        </w:rPr>
      </w:pPr>
    </w:p>
    <w:p w14:paraId="7864B254" w14:textId="06EECE5C" w:rsidR="001210DB" w:rsidRPr="00E32F41" w:rsidRDefault="007D1754" w:rsidP="006720F0">
      <w:pPr>
        <w:jc w:val="both"/>
        <w:rPr>
          <w:sz w:val="22"/>
          <w:szCs w:val="22"/>
        </w:rPr>
      </w:pPr>
      <w:r w:rsidRPr="00E32F41">
        <w:rPr>
          <w:sz w:val="22"/>
          <w:szCs w:val="22"/>
        </w:rPr>
        <w:t>Ce modèle est applicable au</w:t>
      </w:r>
      <w:r w:rsidR="001579D8" w:rsidRPr="00E32F41">
        <w:rPr>
          <w:sz w:val="22"/>
          <w:szCs w:val="22"/>
        </w:rPr>
        <w:t>x activités de mobilité d</w:t>
      </w:r>
      <w:r w:rsidR="009D3376" w:rsidRPr="00E32F41">
        <w:rPr>
          <w:sz w:val="22"/>
          <w:szCs w:val="22"/>
        </w:rPr>
        <w:t xml:space="preserve">es </w:t>
      </w:r>
      <w:r w:rsidRPr="00E32F41">
        <w:rPr>
          <w:sz w:val="22"/>
          <w:szCs w:val="22"/>
        </w:rPr>
        <w:t>apprenants</w:t>
      </w:r>
      <w:r w:rsidR="009D3376" w:rsidRPr="00E32F41">
        <w:rPr>
          <w:sz w:val="22"/>
          <w:szCs w:val="22"/>
        </w:rPr>
        <w:t xml:space="preserve"> </w:t>
      </w:r>
      <w:r w:rsidRPr="00E32F41">
        <w:rPr>
          <w:sz w:val="22"/>
          <w:szCs w:val="22"/>
        </w:rPr>
        <w:t xml:space="preserve">et du personnel dans les </w:t>
      </w:r>
      <w:r w:rsidR="001579D8" w:rsidRPr="00E32F41">
        <w:rPr>
          <w:sz w:val="22"/>
          <w:szCs w:val="22"/>
        </w:rPr>
        <w:t>secteurs</w:t>
      </w:r>
      <w:r w:rsidRPr="00E32F41">
        <w:rPr>
          <w:sz w:val="22"/>
          <w:szCs w:val="22"/>
        </w:rPr>
        <w:t xml:space="preserve"> de l'enseignement scolaire, de l'éducation des adultes et de l'enseignement et de la formation professionnels.</w:t>
      </w:r>
      <w:r w:rsidR="001210DB" w:rsidRPr="00E32F41">
        <w:rPr>
          <w:sz w:val="22"/>
          <w:szCs w:val="22"/>
        </w:rPr>
        <w:t xml:space="preserve"> </w:t>
      </w:r>
      <w:r w:rsidRPr="00E32F41">
        <w:rPr>
          <w:sz w:val="22"/>
          <w:szCs w:val="22"/>
        </w:rPr>
        <w:t xml:space="preserve">Le contenu du modèle fixe des exigences minimales et, en tant que tel, </w:t>
      </w:r>
      <w:r w:rsidR="00235F2A" w:rsidRPr="00E32F41">
        <w:rPr>
          <w:sz w:val="22"/>
          <w:szCs w:val="22"/>
        </w:rPr>
        <w:t>il</w:t>
      </w:r>
      <w:r w:rsidRPr="00E32F41">
        <w:rPr>
          <w:sz w:val="22"/>
          <w:szCs w:val="22"/>
        </w:rPr>
        <w:t xml:space="preserve"> ne doi</w:t>
      </w:r>
      <w:r w:rsidR="00235F2A" w:rsidRPr="00E32F41">
        <w:rPr>
          <w:sz w:val="22"/>
          <w:szCs w:val="22"/>
        </w:rPr>
        <w:t>t</w:t>
      </w:r>
      <w:r w:rsidRPr="00E32F41">
        <w:rPr>
          <w:sz w:val="22"/>
          <w:szCs w:val="22"/>
        </w:rPr>
        <w:t xml:space="preserve"> pas être supprimé</w:t>
      </w:r>
      <w:r w:rsidR="00235F2A" w:rsidRPr="00E32F41">
        <w:rPr>
          <w:sz w:val="22"/>
          <w:szCs w:val="22"/>
        </w:rPr>
        <w:t>.</w:t>
      </w:r>
    </w:p>
    <w:p w14:paraId="07916CD1" w14:textId="7AAAD65E" w:rsidR="00CD44F4" w:rsidRPr="00E32F41" w:rsidRDefault="002D6227" w:rsidP="006720F0">
      <w:pPr>
        <w:jc w:val="both"/>
        <w:rPr>
          <w:i/>
          <w:color w:val="A6A6A6" w:themeColor="background1" w:themeShade="A6"/>
          <w:sz w:val="22"/>
          <w:szCs w:val="22"/>
          <w:lang w:val="en-US"/>
        </w:rPr>
      </w:pPr>
      <w:r w:rsidRPr="00E32F41">
        <w:rPr>
          <w:i/>
          <w:color w:val="A6A6A6" w:themeColor="background1" w:themeShade="A6"/>
          <w:sz w:val="22"/>
          <w:szCs w:val="22"/>
          <w:lang w:val="en-GB"/>
        </w:rPr>
        <w:t>T</w:t>
      </w:r>
      <w:r w:rsidR="00232FA3" w:rsidRPr="00E32F41">
        <w:rPr>
          <w:i/>
          <w:color w:val="A6A6A6" w:themeColor="background1" w:themeShade="A6"/>
          <w:sz w:val="22"/>
          <w:szCs w:val="22"/>
          <w:lang w:val="en-GB"/>
        </w:rPr>
        <w:t>his template is applicable to individual</w:t>
      </w:r>
      <w:r w:rsidR="00E81CB2" w:rsidRPr="00E32F41">
        <w:rPr>
          <w:i/>
          <w:color w:val="A6A6A6" w:themeColor="background1" w:themeShade="A6"/>
          <w:sz w:val="22"/>
          <w:szCs w:val="22"/>
          <w:lang w:val="en-GB"/>
        </w:rPr>
        <w:t xml:space="preserve"> learner</w:t>
      </w:r>
      <w:r w:rsidR="00D94677" w:rsidRPr="00E32F41">
        <w:rPr>
          <w:i/>
          <w:color w:val="A6A6A6" w:themeColor="background1" w:themeShade="A6"/>
          <w:sz w:val="22"/>
          <w:szCs w:val="22"/>
          <w:lang w:val="en-GB"/>
        </w:rPr>
        <w:t>s</w:t>
      </w:r>
      <w:r w:rsidR="00E81CB2" w:rsidRPr="00E32F41">
        <w:rPr>
          <w:i/>
          <w:color w:val="A6A6A6" w:themeColor="background1" w:themeShade="A6"/>
          <w:sz w:val="22"/>
          <w:szCs w:val="22"/>
          <w:lang w:val="en-GB"/>
        </w:rPr>
        <w:t xml:space="preserve"> and staff</w:t>
      </w:r>
      <w:r w:rsidR="00232FA3" w:rsidRPr="00E32F41">
        <w:rPr>
          <w:i/>
          <w:color w:val="A6A6A6" w:themeColor="background1" w:themeShade="A6"/>
          <w:sz w:val="22"/>
          <w:szCs w:val="22"/>
          <w:lang w:val="en-GB"/>
        </w:rPr>
        <w:t xml:space="preserve"> </w:t>
      </w:r>
      <w:r w:rsidR="007021B2" w:rsidRPr="00E32F41">
        <w:rPr>
          <w:i/>
          <w:color w:val="A6A6A6" w:themeColor="background1" w:themeShade="A6"/>
          <w:sz w:val="22"/>
          <w:szCs w:val="22"/>
          <w:lang w:val="en-GB"/>
        </w:rPr>
        <w:t>mobility activities</w:t>
      </w:r>
      <w:r w:rsidR="00232FA3" w:rsidRPr="00E32F41">
        <w:rPr>
          <w:i/>
          <w:color w:val="A6A6A6" w:themeColor="background1" w:themeShade="A6"/>
          <w:sz w:val="22"/>
          <w:szCs w:val="22"/>
          <w:lang w:val="en-GB"/>
        </w:rPr>
        <w:t xml:space="preserve"> in the fields of school education, adult education and vocational education and training. </w:t>
      </w:r>
      <w:r w:rsidR="007D1362" w:rsidRPr="00E32F41">
        <w:rPr>
          <w:i/>
          <w:color w:val="A6A6A6" w:themeColor="background1" w:themeShade="A6"/>
          <w:sz w:val="22"/>
          <w:szCs w:val="22"/>
          <w:lang w:val="en-GB"/>
        </w:rPr>
        <w:t>T</w:t>
      </w:r>
      <w:r w:rsidR="007360C4" w:rsidRPr="00E32F41">
        <w:rPr>
          <w:i/>
          <w:color w:val="A6A6A6" w:themeColor="background1" w:themeShade="A6"/>
          <w:sz w:val="22"/>
          <w:szCs w:val="22"/>
          <w:lang w:val="en-GB"/>
        </w:rPr>
        <w:t>he content of th</w:t>
      </w:r>
      <w:r w:rsidR="006720F0" w:rsidRPr="00E32F41">
        <w:rPr>
          <w:i/>
          <w:color w:val="A6A6A6" w:themeColor="background1" w:themeShade="A6"/>
          <w:sz w:val="22"/>
          <w:szCs w:val="22"/>
          <w:lang w:val="en-GB"/>
        </w:rPr>
        <w:t>e</w:t>
      </w:r>
      <w:r w:rsidR="007360C4" w:rsidRPr="00E32F41">
        <w:rPr>
          <w:i/>
          <w:color w:val="A6A6A6" w:themeColor="background1" w:themeShade="A6"/>
          <w:sz w:val="22"/>
          <w:szCs w:val="22"/>
          <w:lang w:val="en-GB"/>
        </w:rPr>
        <w:t xml:space="preserve"> template </w:t>
      </w:r>
      <w:r w:rsidR="007D1362" w:rsidRPr="00E32F41">
        <w:rPr>
          <w:i/>
          <w:color w:val="A6A6A6" w:themeColor="background1" w:themeShade="A6"/>
          <w:sz w:val="22"/>
          <w:szCs w:val="22"/>
          <w:lang w:val="en-GB"/>
        </w:rPr>
        <w:t>sets</w:t>
      </w:r>
      <w:r w:rsidR="007360C4" w:rsidRPr="00E32F41">
        <w:rPr>
          <w:i/>
          <w:color w:val="A6A6A6" w:themeColor="background1" w:themeShade="A6"/>
          <w:sz w:val="22"/>
          <w:szCs w:val="22"/>
          <w:lang w:val="en-GB"/>
        </w:rPr>
        <w:t xml:space="preserve"> minimum requirements</w:t>
      </w:r>
      <w:r w:rsidR="007D1362" w:rsidRPr="00E32F41">
        <w:rPr>
          <w:i/>
          <w:color w:val="A6A6A6" w:themeColor="background1" w:themeShade="A6"/>
          <w:sz w:val="22"/>
          <w:szCs w:val="22"/>
          <w:lang w:val="en-GB"/>
        </w:rPr>
        <w:t xml:space="preserve"> and as such, they should not be deleted. </w:t>
      </w:r>
    </w:p>
    <w:p w14:paraId="710846A5" w14:textId="758AA453" w:rsidR="006620C8" w:rsidRDefault="006620C8" w:rsidP="002E24F7">
      <w:pPr>
        <w:rPr>
          <w:sz w:val="22"/>
          <w:szCs w:val="22"/>
          <w:lang w:val="en-GB"/>
        </w:rPr>
      </w:pPr>
    </w:p>
    <w:p w14:paraId="36AB39A3" w14:textId="7892D93B" w:rsidR="00927311" w:rsidRPr="0023215C" w:rsidRDefault="00927311" w:rsidP="00927311">
      <w:pPr>
        <w:jc w:val="both"/>
        <w:rPr>
          <w:b/>
          <w:bCs/>
          <w:color w:val="FF0000"/>
        </w:rPr>
      </w:pPr>
      <w:r w:rsidRPr="0023215C">
        <w:rPr>
          <w:b/>
          <w:bCs/>
          <w:color w:val="FF0000"/>
          <w:highlight w:val="yellow"/>
        </w:rPr>
        <w:t>LES PARTIES EN ROSE SONT À</w:t>
      </w:r>
      <w:r w:rsidRPr="0023215C">
        <w:rPr>
          <w:b/>
          <w:bCs/>
          <w:caps/>
          <w:color w:val="FF0000"/>
          <w:highlight w:val="yellow"/>
        </w:rPr>
        <w:t xml:space="preserve"> COMPLÉTER PAR </w:t>
      </w:r>
      <w:r w:rsidR="00F84B37">
        <w:rPr>
          <w:b/>
          <w:bCs/>
          <w:caps/>
          <w:color w:val="FF0000"/>
          <w:highlight w:val="yellow"/>
        </w:rPr>
        <w:t>LE LYC</w:t>
      </w:r>
      <w:r w:rsidR="00F84B37" w:rsidRPr="0023215C">
        <w:rPr>
          <w:b/>
          <w:bCs/>
          <w:caps/>
          <w:color w:val="FF0000"/>
          <w:highlight w:val="yellow"/>
        </w:rPr>
        <w:t>ÉE</w:t>
      </w:r>
      <w:r w:rsidRPr="0023215C">
        <w:rPr>
          <w:b/>
          <w:bCs/>
          <w:color w:val="FF0000"/>
          <w:highlight w:val="yellow"/>
        </w:rPr>
        <w:t>, EN JAUNE PAR LE PARTICIPANT</w:t>
      </w:r>
    </w:p>
    <w:p w14:paraId="62CEE81B" w14:textId="77777777" w:rsidR="00927311" w:rsidRPr="00927311" w:rsidRDefault="00927311" w:rsidP="002E24F7">
      <w:pPr>
        <w:rPr>
          <w:sz w:val="22"/>
          <w:szCs w:val="22"/>
        </w:rPr>
      </w:pPr>
    </w:p>
    <w:p w14:paraId="4240932E" w14:textId="77777777" w:rsidR="001210DB" w:rsidRPr="00927311" w:rsidRDefault="001210DB" w:rsidP="00C7621D">
      <w:pPr>
        <w:rPr>
          <w:b/>
          <w:sz w:val="22"/>
          <w:szCs w:val="22"/>
          <w:u w:val="single"/>
        </w:rPr>
      </w:pPr>
    </w:p>
    <w:p w14:paraId="1742B577" w14:textId="7A08E4DB" w:rsidR="00026CDD" w:rsidRPr="00E32F41" w:rsidRDefault="0004553D" w:rsidP="00C7621D">
      <w:pPr>
        <w:rPr>
          <w:b/>
          <w:i/>
          <w:color w:val="A6A6A6" w:themeColor="background1" w:themeShade="A6"/>
          <w:sz w:val="28"/>
          <w:szCs w:val="28"/>
          <w:u w:val="single"/>
        </w:rPr>
      </w:pPr>
      <w:r w:rsidRPr="00E32F41">
        <w:rPr>
          <w:b/>
          <w:sz w:val="28"/>
          <w:szCs w:val="28"/>
          <w:u w:val="single"/>
        </w:rPr>
        <w:t>Secteur</w:t>
      </w:r>
      <w:r w:rsidR="00026CDD" w:rsidRPr="00E32F41">
        <w:rPr>
          <w:b/>
          <w:sz w:val="28"/>
          <w:szCs w:val="28"/>
          <w:u w:val="single"/>
        </w:rPr>
        <w:t xml:space="preserve"> / </w:t>
      </w:r>
      <w:r w:rsidR="00026CDD" w:rsidRPr="00E32F41">
        <w:rPr>
          <w:b/>
          <w:i/>
          <w:color w:val="A6A6A6" w:themeColor="background1" w:themeShade="A6"/>
          <w:sz w:val="28"/>
          <w:szCs w:val="28"/>
          <w:u w:val="single"/>
        </w:rPr>
        <w:t>Field</w:t>
      </w:r>
    </w:p>
    <w:p w14:paraId="42623691" w14:textId="77777777" w:rsidR="00D95307" w:rsidRPr="00E32F41" w:rsidRDefault="00D95307" w:rsidP="00C7621D">
      <w:pPr>
        <w:rPr>
          <w:b/>
          <w:sz w:val="22"/>
          <w:szCs w:val="22"/>
          <w:u w:val="single"/>
        </w:rPr>
      </w:pPr>
    </w:p>
    <w:p w14:paraId="1C41356B" w14:textId="29C94D7F" w:rsidR="00026CDD" w:rsidRPr="00E32F41" w:rsidRDefault="00A33815" w:rsidP="00C7621D">
      <w:pPr>
        <w:rPr>
          <w:sz w:val="22"/>
          <w:szCs w:val="22"/>
        </w:rPr>
      </w:pPr>
      <w:sdt>
        <w:sdtPr>
          <w:rPr>
            <w:sz w:val="22"/>
            <w:szCs w:val="22"/>
          </w:rPr>
          <w:id w:val="-154767717"/>
          <w14:checkbox>
            <w14:checked w14:val="0"/>
            <w14:checkedState w14:val="2612" w14:font="MS Gothic"/>
            <w14:uncheckedState w14:val="2610" w14:font="MS Gothic"/>
          </w14:checkbox>
        </w:sdtPr>
        <w:sdtEndPr/>
        <w:sdtContent>
          <w:r w:rsidR="00F84B37">
            <w:rPr>
              <w:rFonts w:ascii="MS Gothic" w:eastAsia="MS Gothic" w:hAnsi="MS Gothic" w:hint="eastAsia"/>
              <w:sz w:val="22"/>
              <w:szCs w:val="22"/>
            </w:rPr>
            <w:t>☐</w:t>
          </w:r>
        </w:sdtContent>
      </w:sdt>
      <w:r w:rsidR="0004553D" w:rsidRPr="00E32F41">
        <w:rPr>
          <w:sz w:val="22"/>
          <w:szCs w:val="22"/>
        </w:rPr>
        <w:t>L’enseignement scolaire</w:t>
      </w:r>
      <w:r w:rsidR="00026CDD" w:rsidRPr="00E32F41">
        <w:rPr>
          <w:sz w:val="22"/>
          <w:szCs w:val="22"/>
        </w:rPr>
        <w:t xml:space="preserve"> / </w:t>
      </w:r>
      <w:proofErr w:type="spellStart"/>
      <w:r w:rsidR="00026CDD" w:rsidRPr="00E32F41">
        <w:rPr>
          <w:i/>
          <w:color w:val="A6A6A6" w:themeColor="background1" w:themeShade="A6"/>
          <w:sz w:val="22"/>
          <w:szCs w:val="22"/>
        </w:rPr>
        <w:t>School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p>
    <w:p w14:paraId="144CCC9E" w14:textId="6B688530" w:rsidR="00026CDD" w:rsidRPr="00E32F41" w:rsidRDefault="00A33815" w:rsidP="00C7621D">
      <w:pPr>
        <w:rPr>
          <w:sz w:val="22"/>
          <w:szCs w:val="22"/>
        </w:rPr>
      </w:pPr>
      <w:sdt>
        <w:sdtPr>
          <w:rPr>
            <w:sz w:val="22"/>
            <w:szCs w:val="22"/>
          </w:rPr>
          <w:id w:val="-1983222106"/>
          <w14:checkbox>
            <w14:checked w14:val="1"/>
            <w14:checkedState w14:val="2612" w14:font="MS Gothic"/>
            <w14:uncheckedState w14:val="2610" w14:font="MS Gothic"/>
          </w14:checkbox>
        </w:sdtPr>
        <w:sdtEndPr/>
        <w:sdtContent>
          <w:r w:rsidR="00F84B37">
            <w:rPr>
              <w:rFonts w:ascii="MS Gothic" w:eastAsia="MS Gothic" w:hAnsi="MS Gothic" w:hint="eastAsia"/>
              <w:sz w:val="22"/>
              <w:szCs w:val="22"/>
            </w:rPr>
            <w:t>☒</w:t>
          </w:r>
        </w:sdtContent>
      </w:sdt>
      <w:r w:rsidR="0022638D" w:rsidRPr="00E32F41">
        <w:rPr>
          <w:sz w:val="22"/>
          <w:szCs w:val="22"/>
        </w:rPr>
        <w:t>L</w:t>
      </w:r>
      <w:r w:rsidR="0004553D" w:rsidRPr="00E32F41">
        <w:rPr>
          <w:sz w:val="22"/>
          <w:szCs w:val="22"/>
        </w:rPr>
        <w:t xml:space="preserve">’enseignement et la formation professionnels / </w:t>
      </w:r>
      <w:proofErr w:type="spellStart"/>
      <w:r w:rsidR="00026CDD" w:rsidRPr="00E32F41">
        <w:rPr>
          <w:i/>
          <w:color w:val="A6A6A6" w:themeColor="background1" w:themeShade="A6"/>
          <w:sz w:val="22"/>
          <w:szCs w:val="22"/>
        </w:rPr>
        <w:t>Vocational</w:t>
      </w:r>
      <w:proofErr w:type="spellEnd"/>
      <w:r w:rsidR="00026CDD" w:rsidRPr="00E32F41">
        <w:rPr>
          <w:i/>
          <w:color w:val="A6A6A6" w:themeColor="background1" w:themeShade="A6"/>
          <w:sz w:val="22"/>
          <w:szCs w:val="22"/>
        </w:rPr>
        <w:t xml:space="preserve"> </w:t>
      </w:r>
      <w:proofErr w:type="spellStart"/>
      <w:r w:rsidR="00026CDD" w:rsidRPr="00E32F41">
        <w:rPr>
          <w:i/>
          <w:color w:val="A6A6A6" w:themeColor="background1" w:themeShade="A6"/>
          <w:sz w:val="22"/>
          <w:szCs w:val="22"/>
        </w:rPr>
        <w:t>education</w:t>
      </w:r>
      <w:proofErr w:type="spellEnd"/>
      <w:r w:rsidR="00026CDD" w:rsidRPr="00E32F41">
        <w:rPr>
          <w:i/>
          <w:color w:val="A6A6A6" w:themeColor="background1" w:themeShade="A6"/>
          <w:sz w:val="22"/>
          <w:szCs w:val="22"/>
        </w:rPr>
        <w:t xml:space="preserve"> and training</w:t>
      </w:r>
    </w:p>
    <w:p w14:paraId="658B1509" w14:textId="0867AC55" w:rsidR="009302C3" w:rsidRPr="00E32F41" w:rsidRDefault="00A33815" w:rsidP="00C7621D">
      <w:pPr>
        <w:rPr>
          <w:sz w:val="22"/>
          <w:szCs w:val="22"/>
        </w:rPr>
      </w:pPr>
      <w:sdt>
        <w:sdtPr>
          <w:rPr>
            <w:sz w:val="22"/>
            <w:szCs w:val="22"/>
          </w:rPr>
          <w:id w:val="1628978227"/>
          <w14:checkbox>
            <w14:checked w14:val="0"/>
            <w14:checkedState w14:val="2612" w14:font="MS Gothic"/>
            <w14:uncheckedState w14:val="2610" w14:font="MS Gothic"/>
          </w14:checkbox>
        </w:sdtPr>
        <w:sdtEndPr/>
        <w:sdtContent>
          <w:r w:rsidR="00026CDD" w:rsidRPr="00E32F41">
            <w:rPr>
              <w:rFonts w:ascii="Segoe UI Symbol" w:eastAsia="MS Gothic" w:hAnsi="Segoe UI Symbol" w:cs="Segoe UI Symbol"/>
              <w:sz w:val="22"/>
              <w:szCs w:val="22"/>
            </w:rPr>
            <w:t>☐</w:t>
          </w:r>
        </w:sdtContent>
      </w:sdt>
      <w:r w:rsidR="0022638D" w:rsidRPr="00E32F41">
        <w:rPr>
          <w:sz w:val="22"/>
          <w:szCs w:val="22"/>
        </w:rPr>
        <w:t>L</w:t>
      </w:r>
      <w:r w:rsidR="0004553D" w:rsidRPr="00E32F41">
        <w:rPr>
          <w:sz w:val="22"/>
          <w:szCs w:val="22"/>
        </w:rPr>
        <w:t>’éducation des adultes</w:t>
      </w:r>
      <w:r w:rsidR="00026CDD" w:rsidRPr="00E32F41">
        <w:rPr>
          <w:sz w:val="22"/>
          <w:szCs w:val="22"/>
        </w:rPr>
        <w:t xml:space="preserve"> / </w:t>
      </w:r>
      <w:proofErr w:type="spellStart"/>
      <w:r w:rsidR="00026CDD" w:rsidRPr="00E32F41">
        <w:rPr>
          <w:i/>
          <w:color w:val="A6A6A6" w:themeColor="background1" w:themeShade="A6"/>
          <w:sz w:val="22"/>
          <w:szCs w:val="22"/>
        </w:rPr>
        <w:t>A</w:t>
      </w:r>
      <w:r w:rsidR="009D377C" w:rsidRPr="00E32F41">
        <w:rPr>
          <w:i/>
          <w:color w:val="A6A6A6" w:themeColor="background1" w:themeShade="A6"/>
          <w:sz w:val="22"/>
          <w:szCs w:val="22"/>
        </w:rPr>
        <w:t>dult</w:t>
      </w:r>
      <w:proofErr w:type="spellEnd"/>
      <w:r w:rsidR="009D377C" w:rsidRPr="00E32F41">
        <w:rPr>
          <w:i/>
          <w:color w:val="A6A6A6" w:themeColor="background1" w:themeShade="A6"/>
          <w:sz w:val="22"/>
          <w:szCs w:val="22"/>
        </w:rPr>
        <w:t xml:space="preserve"> </w:t>
      </w:r>
      <w:proofErr w:type="spellStart"/>
      <w:r w:rsidR="007021B2" w:rsidRPr="00E32F41">
        <w:rPr>
          <w:i/>
          <w:color w:val="A6A6A6" w:themeColor="background1" w:themeShade="A6"/>
          <w:sz w:val="22"/>
          <w:szCs w:val="22"/>
        </w:rPr>
        <w:t>e</w:t>
      </w:r>
      <w:r w:rsidR="009D377C" w:rsidRPr="00E32F41">
        <w:rPr>
          <w:i/>
          <w:color w:val="A6A6A6" w:themeColor="background1" w:themeShade="A6"/>
          <w:sz w:val="22"/>
          <w:szCs w:val="22"/>
        </w:rPr>
        <w:t>ducation</w:t>
      </w:r>
      <w:proofErr w:type="spellEnd"/>
    </w:p>
    <w:p w14:paraId="23B2E618" w14:textId="77777777" w:rsidR="006620C8" w:rsidRPr="00E32F41" w:rsidRDefault="006620C8" w:rsidP="00BB726D">
      <w:pPr>
        <w:tabs>
          <w:tab w:val="left" w:pos="2552"/>
        </w:tabs>
        <w:rPr>
          <w:sz w:val="22"/>
          <w:szCs w:val="22"/>
        </w:rPr>
      </w:pPr>
    </w:p>
    <w:p w14:paraId="3C40F4F7" w14:textId="77777777" w:rsidR="001210DB" w:rsidRPr="00E32F41" w:rsidRDefault="001210DB" w:rsidP="00C7621D">
      <w:pPr>
        <w:rPr>
          <w:b/>
          <w:sz w:val="22"/>
          <w:szCs w:val="22"/>
          <w:u w:val="single"/>
        </w:rPr>
      </w:pPr>
    </w:p>
    <w:p w14:paraId="2131E8CF" w14:textId="425B1BA9" w:rsidR="006620C8" w:rsidRPr="00E32F41" w:rsidRDefault="00835A49" w:rsidP="00C7621D">
      <w:pPr>
        <w:rPr>
          <w:sz w:val="22"/>
          <w:szCs w:val="22"/>
        </w:rPr>
      </w:pPr>
      <w:r w:rsidRPr="00E32F41">
        <w:rPr>
          <w:b/>
          <w:sz w:val="22"/>
          <w:szCs w:val="22"/>
          <w:highlight w:val="magenta"/>
          <w:u w:val="single"/>
        </w:rPr>
        <w:t>Nom officiel complet de l’organisme d’envoi</w:t>
      </w:r>
      <w:r w:rsidR="00D95307" w:rsidRPr="00E32F41">
        <w:rPr>
          <w:b/>
          <w:sz w:val="22"/>
          <w:szCs w:val="22"/>
          <w:highlight w:val="magenta"/>
          <w:u w:val="single"/>
        </w:rPr>
        <w:t xml:space="preserve"> / </w:t>
      </w:r>
      <w:r w:rsidR="006620C8" w:rsidRPr="00E32F41">
        <w:rPr>
          <w:i/>
          <w:color w:val="A6A6A6" w:themeColor="background1" w:themeShade="A6"/>
          <w:sz w:val="22"/>
          <w:szCs w:val="22"/>
          <w:highlight w:val="magenta"/>
          <w:u w:val="single"/>
        </w:rPr>
        <w:t xml:space="preserve">Full official </w:t>
      </w:r>
      <w:proofErr w:type="spellStart"/>
      <w:r w:rsidR="006620C8" w:rsidRPr="00E32F41">
        <w:rPr>
          <w:i/>
          <w:color w:val="A6A6A6" w:themeColor="background1" w:themeShade="A6"/>
          <w:sz w:val="22"/>
          <w:szCs w:val="22"/>
          <w:highlight w:val="magenta"/>
          <w:u w:val="single"/>
        </w:rPr>
        <w:t>name</w:t>
      </w:r>
      <w:proofErr w:type="spellEnd"/>
      <w:r w:rsidR="006620C8" w:rsidRPr="00E32F41">
        <w:rPr>
          <w:i/>
          <w:color w:val="A6A6A6" w:themeColor="background1" w:themeShade="A6"/>
          <w:sz w:val="22"/>
          <w:szCs w:val="22"/>
          <w:highlight w:val="magenta"/>
          <w:u w:val="single"/>
        </w:rPr>
        <w:t xml:space="preserve"> of the </w:t>
      </w:r>
      <w:proofErr w:type="spellStart"/>
      <w:r w:rsidR="006620C8" w:rsidRPr="00E32F41">
        <w:rPr>
          <w:i/>
          <w:color w:val="A6A6A6" w:themeColor="background1" w:themeShade="A6"/>
          <w:sz w:val="22"/>
          <w:szCs w:val="22"/>
          <w:highlight w:val="magenta"/>
          <w:u w:val="single"/>
        </w:rPr>
        <w:t>sending</w:t>
      </w:r>
      <w:proofErr w:type="spellEnd"/>
      <w:r w:rsidR="006620C8" w:rsidRPr="00E32F41">
        <w:rPr>
          <w:i/>
          <w:color w:val="A6A6A6" w:themeColor="background1" w:themeShade="A6"/>
          <w:sz w:val="22"/>
          <w:szCs w:val="22"/>
          <w:highlight w:val="magenta"/>
          <w:u w:val="single"/>
        </w:rPr>
        <w:t xml:space="preserve"> </w:t>
      </w:r>
      <w:r w:rsidR="00B201BC" w:rsidRPr="00E32F41">
        <w:rPr>
          <w:i/>
          <w:color w:val="A6A6A6" w:themeColor="background1" w:themeShade="A6"/>
          <w:sz w:val="22"/>
          <w:szCs w:val="22"/>
          <w:highlight w:val="magenta"/>
          <w:u w:val="single"/>
        </w:rPr>
        <w:t>organisation</w:t>
      </w:r>
    </w:p>
    <w:p w14:paraId="08579F9C" w14:textId="77777777" w:rsidR="00D95307" w:rsidRPr="00E32F41" w:rsidRDefault="00D95307" w:rsidP="006620C8">
      <w:pPr>
        <w:rPr>
          <w:sz w:val="22"/>
          <w:szCs w:val="22"/>
        </w:rPr>
      </w:pPr>
    </w:p>
    <w:sdt>
      <w:sdtPr>
        <w:rPr>
          <w:sz w:val="22"/>
          <w:szCs w:val="22"/>
        </w:rPr>
        <w:id w:val="1487823053"/>
        <w:placeholder>
          <w:docPart w:val="DefaultPlaceholder_-1854013440"/>
        </w:placeholder>
        <w:showingPlcHdr/>
      </w:sdtPr>
      <w:sdtEndPr/>
      <w:sdtContent>
        <w:p w14:paraId="4397FBBB" w14:textId="2950E523" w:rsidR="00D95307" w:rsidRPr="00E32F41" w:rsidRDefault="00D95307" w:rsidP="006620C8">
          <w:pPr>
            <w:rPr>
              <w:sz w:val="22"/>
              <w:szCs w:val="22"/>
            </w:rPr>
          </w:pPr>
          <w:r w:rsidRPr="00E32F41">
            <w:rPr>
              <w:rStyle w:val="Textedelespacerserv"/>
              <w:sz w:val="22"/>
              <w:szCs w:val="22"/>
            </w:rPr>
            <w:t>Cliquez ou appuyez ici pour entrer du texte.</w:t>
          </w:r>
        </w:p>
      </w:sdtContent>
    </w:sdt>
    <w:p w14:paraId="13762DFD" w14:textId="77777777" w:rsidR="00D95307" w:rsidRPr="00E32F41" w:rsidRDefault="00D95307" w:rsidP="006620C8">
      <w:pPr>
        <w:rPr>
          <w:sz w:val="22"/>
          <w:szCs w:val="22"/>
        </w:rPr>
      </w:pPr>
    </w:p>
    <w:p w14:paraId="12BD089F" w14:textId="1F734057" w:rsidR="006620C8" w:rsidRPr="00E32F41" w:rsidRDefault="00D95307" w:rsidP="00F13DF4">
      <w:pPr>
        <w:ind w:left="709"/>
        <w:rPr>
          <w:i/>
          <w:color w:val="A6A6A6" w:themeColor="background1" w:themeShade="A6"/>
          <w:sz w:val="22"/>
          <w:szCs w:val="22"/>
        </w:rPr>
      </w:pPr>
      <w:r w:rsidRPr="00681EDF">
        <w:rPr>
          <w:sz w:val="22"/>
          <w:szCs w:val="22"/>
          <w:highlight w:val="magenta"/>
        </w:rPr>
        <w:t>A</w:t>
      </w:r>
      <w:r w:rsidR="00835A49" w:rsidRPr="00681EDF">
        <w:rPr>
          <w:sz w:val="22"/>
          <w:szCs w:val="22"/>
          <w:highlight w:val="magenta"/>
        </w:rPr>
        <w:t xml:space="preserve">dresse officielle </w:t>
      </w:r>
      <w:r w:rsidR="004D45ED" w:rsidRPr="00681EDF">
        <w:rPr>
          <w:sz w:val="22"/>
          <w:szCs w:val="22"/>
          <w:highlight w:val="magenta"/>
        </w:rPr>
        <w:t>complète</w:t>
      </w:r>
      <w:r w:rsidRPr="00681EDF">
        <w:rPr>
          <w:sz w:val="22"/>
          <w:szCs w:val="22"/>
          <w:highlight w:val="magenta"/>
        </w:rPr>
        <w:t xml:space="preserve"> / </w:t>
      </w:r>
      <w:r w:rsidR="006620C8" w:rsidRPr="00681EDF">
        <w:rPr>
          <w:i/>
          <w:color w:val="A6A6A6" w:themeColor="background1" w:themeShade="A6"/>
          <w:sz w:val="22"/>
          <w:szCs w:val="22"/>
          <w:highlight w:val="magenta"/>
        </w:rPr>
        <w:t xml:space="preserve">official </w:t>
      </w:r>
      <w:proofErr w:type="spellStart"/>
      <w:r w:rsidR="006620C8" w:rsidRPr="00681EDF">
        <w:rPr>
          <w:i/>
          <w:color w:val="A6A6A6" w:themeColor="background1" w:themeShade="A6"/>
          <w:sz w:val="22"/>
          <w:szCs w:val="22"/>
          <w:highlight w:val="magenta"/>
        </w:rPr>
        <w:t>address</w:t>
      </w:r>
      <w:proofErr w:type="spellEnd"/>
      <w:r w:rsidR="006620C8" w:rsidRPr="00681EDF">
        <w:rPr>
          <w:i/>
          <w:color w:val="A6A6A6" w:themeColor="background1" w:themeShade="A6"/>
          <w:sz w:val="22"/>
          <w:szCs w:val="22"/>
          <w:highlight w:val="magenta"/>
        </w:rPr>
        <w:t xml:space="preserve"> in full</w:t>
      </w:r>
    </w:p>
    <w:p w14:paraId="23780E2B" w14:textId="687D2FF9" w:rsidR="00D95307" w:rsidRPr="00E32F41" w:rsidRDefault="00D95307" w:rsidP="00F13DF4">
      <w:pPr>
        <w:ind w:left="709"/>
        <w:rPr>
          <w:sz w:val="22"/>
          <w:szCs w:val="22"/>
        </w:rPr>
      </w:pPr>
    </w:p>
    <w:sdt>
      <w:sdtPr>
        <w:rPr>
          <w:sz w:val="22"/>
          <w:szCs w:val="22"/>
          <w:lang w:val="en-GB"/>
        </w:rPr>
        <w:id w:val="1747457220"/>
        <w:placeholder>
          <w:docPart w:val="DefaultPlaceholder_-1854013440"/>
        </w:placeholder>
        <w:showingPlcHdr/>
      </w:sdtPr>
      <w:sdtEndPr/>
      <w:sdtContent>
        <w:p w14:paraId="25A6441E" w14:textId="7F484CD9" w:rsidR="00D95307" w:rsidRPr="00E32F41" w:rsidRDefault="00D95307" w:rsidP="00F13DF4">
          <w:pPr>
            <w:ind w:left="709"/>
            <w:rPr>
              <w:sz w:val="22"/>
              <w:szCs w:val="22"/>
            </w:rPr>
          </w:pPr>
          <w:r w:rsidRPr="00E32F41">
            <w:rPr>
              <w:rStyle w:val="Textedelespacerserv"/>
              <w:sz w:val="22"/>
              <w:szCs w:val="22"/>
            </w:rPr>
            <w:t>Cliquez ou appuyez ici pour entrer du texte.</w:t>
          </w:r>
        </w:p>
      </w:sdtContent>
    </w:sdt>
    <w:p w14:paraId="321DA9EA" w14:textId="5E2894E6" w:rsidR="00D95307" w:rsidRDefault="00D95307" w:rsidP="00F13DF4">
      <w:pPr>
        <w:ind w:left="709"/>
        <w:rPr>
          <w:sz w:val="22"/>
          <w:szCs w:val="22"/>
        </w:rPr>
      </w:pPr>
    </w:p>
    <w:p w14:paraId="55E53204" w14:textId="77777777" w:rsidR="00681EDF" w:rsidRPr="00E32F41" w:rsidRDefault="00681EDF" w:rsidP="00F13DF4">
      <w:pPr>
        <w:ind w:left="709"/>
        <w:rPr>
          <w:sz w:val="22"/>
          <w:szCs w:val="22"/>
        </w:rPr>
      </w:pPr>
    </w:p>
    <w:p w14:paraId="790070CF" w14:textId="65B011DE" w:rsidR="00232FA3" w:rsidRPr="00E32F41" w:rsidRDefault="00835A49" w:rsidP="00681EDF">
      <w:pPr>
        <w:ind w:left="709"/>
        <w:jc w:val="both"/>
        <w:rPr>
          <w:i/>
          <w:color w:val="A6A6A6" w:themeColor="background1" w:themeShade="A6"/>
          <w:sz w:val="22"/>
          <w:szCs w:val="22"/>
        </w:rPr>
      </w:pPr>
      <w:r w:rsidRPr="00E32F41">
        <w:rPr>
          <w:sz w:val="22"/>
          <w:szCs w:val="22"/>
        </w:rPr>
        <w:t xml:space="preserve">Code projet sous format standard </w:t>
      </w:r>
      <w:r w:rsidR="00D95307" w:rsidRPr="00E32F41">
        <w:rPr>
          <w:sz w:val="22"/>
          <w:szCs w:val="22"/>
        </w:rPr>
        <w:t>(</w:t>
      </w:r>
      <w:r w:rsidRPr="00E32F41">
        <w:rPr>
          <w:sz w:val="22"/>
          <w:szCs w:val="22"/>
        </w:rPr>
        <w:t>YYYY-R-NA00-KA000-FFF-000000000</w:t>
      </w:r>
      <w:r w:rsidR="00D95307" w:rsidRPr="00E32F41">
        <w:rPr>
          <w:sz w:val="22"/>
          <w:szCs w:val="22"/>
        </w:rPr>
        <w:t>)</w:t>
      </w:r>
      <w:r w:rsidRPr="00E32F41">
        <w:rPr>
          <w:sz w:val="22"/>
          <w:szCs w:val="22"/>
        </w:rPr>
        <w:t xml:space="preserve"> /</w:t>
      </w:r>
      <w:r w:rsidR="00D95307" w:rsidRPr="00E32F41">
        <w:rPr>
          <w:sz w:val="22"/>
          <w:szCs w:val="22"/>
        </w:rPr>
        <w:t xml:space="preserve"> </w:t>
      </w:r>
      <w:r w:rsidR="00E22588" w:rsidRPr="00E32F41">
        <w:rPr>
          <w:i/>
          <w:color w:val="A6A6A6" w:themeColor="background1" w:themeShade="A6"/>
          <w:sz w:val="22"/>
          <w:szCs w:val="22"/>
        </w:rPr>
        <w:t xml:space="preserve">Project </w:t>
      </w:r>
      <w:proofErr w:type="spellStart"/>
      <w:r w:rsidR="00E22588" w:rsidRPr="00E32F41">
        <w:rPr>
          <w:i/>
          <w:color w:val="A6A6A6" w:themeColor="background1" w:themeShade="A6"/>
          <w:sz w:val="22"/>
          <w:szCs w:val="22"/>
        </w:rPr>
        <w:t>code</w:t>
      </w:r>
      <w:r w:rsidR="00D95307" w:rsidRPr="00E32F41">
        <w:rPr>
          <w:i/>
          <w:color w:val="A6A6A6" w:themeColor="background1" w:themeShade="A6"/>
          <w:sz w:val="22"/>
          <w:szCs w:val="22"/>
        </w:rPr>
        <w:t>i</w:t>
      </w:r>
      <w:r w:rsidR="00E22588" w:rsidRPr="00E32F41">
        <w:rPr>
          <w:i/>
          <w:color w:val="A6A6A6" w:themeColor="background1" w:themeShade="A6"/>
          <w:sz w:val="22"/>
          <w:szCs w:val="22"/>
        </w:rPr>
        <w:t>n</w:t>
      </w:r>
      <w:proofErr w:type="spellEnd"/>
      <w:r w:rsidR="00E22588" w:rsidRPr="00E32F41">
        <w:rPr>
          <w:i/>
          <w:color w:val="A6A6A6" w:themeColor="background1" w:themeShade="A6"/>
          <w:sz w:val="22"/>
          <w:szCs w:val="22"/>
        </w:rPr>
        <w:t xml:space="preserve"> standard format</w:t>
      </w:r>
      <w:r w:rsidR="00D95307" w:rsidRPr="00E32F41">
        <w:rPr>
          <w:i/>
          <w:color w:val="A6A6A6" w:themeColor="background1" w:themeShade="A6"/>
          <w:sz w:val="22"/>
          <w:szCs w:val="22"/>
        </w:rPr>
        <w:t xml:space="preserve"> (</w:t>
      </w:r>
      <w:r w:rsidR="00E22588" w:rsidRPr="00E32F41">
        <w:rPr>
          <w:i/>
          <w:color w:val="A6A6A6" w:themeColor="background1" w:themeShade="A6"/>
          <w:sz w:val="22"/>
          <w:szCs w:val="22"/>
        </w:rPr>
        <w:t>YYYY-R-NA00-KA000-FFF-000000000</w:t>
      </w:r>
      <w:r w:rsidR="00D95307" w:rsidRPr="00E32F41">
        <w:rPr>
          <w:i/>
          <w:color w:val="A6A6A6" w:themeColor="background1" w:themeShade="A6"/>
          <w:sz w:val="22"/>
          <w:szCs w:val="22"/>
        </w:rPr>
        <w:t>)</w:t>
      </w:r>
    </w:p>
    <w:p w14:paraId="315DE146" w14:textId="374C30B0" w:rsidR="00681EDF" w:rsidRPr="00927311" w:rsidRDefault="00A33815" w:rsidP="00681EDF">
      <w:pPr>
        <w:pStyle w:val="Titre3"/>
        <w:numPr>
          <w:ilvl w:val="0"/>
          <w:numId w:val="0"/>
        </w:numPr>
        <w:spacing w:after="0"/>
        <w:ind w:left="720"/>
        <w:rPr>
          <w:b/>
          <w:bCs/>
          <w:iCs/>
          <w:sz w:val="22"/>
          <w:szCs w:val="22"/>
        </w:rPr>
      </w:pPr>
      <w:sdt>
        <w:sdtPr>
          <w:rPr>
            <w:sz w:val="22"/>
            <w:szCs w:val="22"/>
            <w:lang w:val="en-GB"/>
          </w:rPr>
          <w:id w:val="-1825966946"/>
          <w:placeholder>
            <w:docPart w:val="DefaultPlaceholder_-1854013440"/>
          </w:placeholder>
        </w:sdtPr>
        <w:sdtEndPr/>
        <w:sdtContent>
          <w:sdt>
            <w:sdtPr>
              <w:rPr>
                <w:b/>
                <w:bCs/>
                <w:i w:val="0"/>
                <w:iCs/>
                <w:sz w:val="22"/>
                <w:szCs w:val="22"/>
                <w:lang w:val="en-GB"/>
              </w:rPr>
              <w:id w:val="1805428322"/>
              <w:placeholder>
                <w:docPart w:val="A9F43CF3EFC34C63B715BA26B2B208F2"/>
              </w:placeholder>
            </w:sdtPr>
            <w:sdtEndPr/>
            <w:sdtContent>
              <w:r w:rsidR="00F84B37" w:rsidRPr="00F84B37">
                <w:rPr>
                  <w:rFonts w:ascii="Gotham Rounded Book" w:hAnsi="Gotham Rounded Book"/>
                  <w:b/>
                  <w:bCs/>
                  <w:i w:val="0"/>
                  <w:iCs/>
                  <w:color w:val="163C68"/>
                </w:rPr>
                <w:t>2021-1-FR01-KA121-VET-000009608</w:t>
              </w:r>
              <w:r w:rsidR="00F84B37" w:rsidRPr="00F84B37">
                <w:rPr>
                  <w:rFonts w:ascii="Gotham Rounded Book" w:hAnsi="Gotham Rounded Book"/>
                  <w:b/>
                  <w:bCs/>
                  <w:i w:val="0"/>
                  <w:iCs/>
                  <w:color w:val="163C68"/>
                </w:rPr>
                <w:t xml:space="preserve"> </w:t>
              </w:r>
            </w:sdtContent>
          </w:sdt>
          <w:r w:rsidR="00681EDF" w:rsidRPr="00927311">
            <w:rPr>
              <w:b/>
              <w:bCs/>
              <w:i w:val="0"/>
              <w:iCs/>
              <w:sz w:val="22"/>
              <w:szCs w:val="22"/>
            </w:rPr>
            <w:t xml:space="preserve"> </w:t>
          </w:r>
        </w:sdtContent>
      </w:sdt>
      <w:r w:rsidR="00681EDF" w:rsidRPr="00927311">
        <w:rPr>
          <w:b/>
          <w:bCs/>
          <w:i w:val="0"/>
          <w:iCs/>
          <w:sz w:val="22"/>
          <w:szCs w:val="22"/>
        </w:rPr>
        <w:t xml:space="preserve"> </w:t>
      </w:r>
    </w:p>
    <w:p w14:paraId="6F29AFB2" w14:textId="7997F8D7" w:rsidR="00D95307" w:rsidRPr="00927311" w:rsidRDefault="00D95307" w:rsidP="00F13DF4">
      <w:pPr>
        <w:ind w:left="709"/>
        <w:rPr>
          <w:sz w:val="22"/>
          <w:szCs w:val="22"/>
        </w:rPr>
      </w:pPr>
    </w:p>
    <w:p w14:paraId="5A65FACF" w14:textId="7406217B" w:rsidR="00D95307" w:rsidRPr="00E32F41" w:rsidRDefault="00835A49" w:rsidP="00F13DF4">
      <w:pPr>
        <w:ind w:left="709"/>
        <w:rPr>
          <w:color w:val="0070C0"/>
          <w:sz w:val="22"/>
          <w:szCs w:val="22"/>
        </w:rPr>
      </w:pPr>
      <w:r w:rsidRPr="00E32F41">
        <w:rPr>
          <w:sz w:val="22"/>
          <w:szCs w:val="22"/>
        </w:rPr>
        <w:t xml:space="preserve">Type d’activité / </w:t>
      </w:r>
      <w:r w:rsidR="00E22588" w:rsidRPr="00E32F41">
        <w:rPr>
          <w:i/>
          <w:color w:val="A6A6A6" w:themeColor="background1" w:themeShade="A6"/>
          <w:sz w:val="22"/>
          <w:szCs w:val="22"/>
        </w:rPr>
        <w:t>Activity</w:t>
      </w:r>
      <w:r w:rsidR="004938F7" w:rsidRPr="00E32F41">
        <w:rPr>
          <w:i/>
          <w:color w:val="A6A6A6" w:themeColor="background1" w:themeShade="A6"/>
          <w:sz w:val="22"/>
          <w:szCs w:val="22"/>
        </w:rPr>
        <w:t xml:space="preserve"> type:</w:t>
      </w:r>
      <w:r w:rsidR="004938F7" w:rsidRPr="00E32F41">
        <w:rPr>
          <w:color w:val="A6A6A6" w:themeColor="background1" w:themeShade="A6"/>
          <w:sz w:val="22"/>
          <w:szCs w:val="22"/>
        </w:rPr>
        <w:t xml:space="preserve"> </w:t>
      </w:r>
      <w:r w:rsidR="00F84B37" w:rsidRPr="00F84B37">
        <w:rPr>
          <w:b/>
          <w:bCs/>
          <w:color w:val="002060"/>
          <w:sz w:val="22"/>
          <w:szCs w:val="22"/>
        </w:rPr>
        <w:t>Participation à des concours de compétences en EFP</w:t>
      </w:r>
    </w:p>
    <w:p w14:paraId="3999DEB0" w14:textId="77777777" w:rsidR="00E960B0" w:rsidRPr="00E32F41" w:rsidRDefault="00E960B0" w:rsidP="00F13DF4">
      <w:pPr>
        <w:ind w:left="709"/>
        <w:rPr>
          <w:sz w:val="22"/>
          <w:szCs w:val="22"/>
        </w:rPr>
      </w:pPr>
      <w:r w:rsidRPr="00E32F41">
        <w:rPr>
          <w:sz w:val="22"/>
          <w:szCs w:val="22"/>
        </w:rPr>
        <w:t>U</w:t>
      </w:r>
      <w:r w:rsidR="00835A49" w:rsidRPr="00E32F41">
        <w:rPr>
          <w:sz w:val="22"/>
          <w:szCs w:val="22"/>
        </w:rPr>
        <w:t>tiliser la classification des types d'activités du guide du programme Erasmus+, par exemple "stage d’observation".</w:t>
      </w:r>
    </w:p>
    <w:p w14:paraId="20F4A61E" w14:textId="23BBA417" w:rsidR="003E0B5C" w:rsidRPr="00E32F41" w:rsidRDefault="00E960B0" w:rsidP="00681EDF">
      <w:pPr>
        <w:ind w:left="709"/>
        <w:jc w:val="both"/>
        <w:rPr>
          <w:color w:val="A6A6A6" w:themeColor="background1" w:themeShade="A6"/>
          <w:sz w:val="22"/>
          <w:szCs w:val="22"/>
          <w:lang w:val="en-US"/>
        </w:rPr>
      </w:pPr>
      <w:r w:rsidRPr="00E32F41">
        <w:rPr>
          <w:color w:val="A6A6A6" w:themeColor="background1" w:themeShade="A6"/>
          <w:sz w:val="22"/>
          <w:szCs w:val="22"/>
          <w:lang w:val="en-US"/>
        </w:rPr>
        <w:t>U</w:t>
      </w:r>
      <w:r w:rsidR="00E22588" w:rsidRPr="00E32F41">
        <w:rPr>
          <w:color w:val="A6A6A6" w:themeColor="background1" w:themeShade="A6"/>
          <w:sz w:val="22"/>
          <w:szCs w:val="22"/>
          <w:lang w:val="en-US"/>
        </w:rPr>
        <w:t xml:space="preserve">se the activity type classification from the Erasmus+ </w:t>
      </w:r>
      <w:proofErr w:type="spellStart"/>
      <w:r w:rsidR="00E22588" w:rsidRPr="00E32F41">
        <w:rPr>
          <w:color w:val="A6A6A6" w:themeColor="background1" w:themeShade="A6"/>
          <w:sz w:val="22"/>
          <w:szCs w:val="22"/>
          <w:lang w:val="en-US"/>
        </w:rPr>
        <w:t>Programme</w:t>
      </w:r>
      <w:proofErr w:type="spellEnd"/>
      <w:r w:rsidR="00E22588" w:rsidRPr="00E32F41">
        <w:rPr>
          <w:color w:val="A6A6A6" w:themeColor="background1" w:themeShade="A6"/>
          <w:sz w:val="22"/>
          <w:szCs w:val="22"/>
          <w:lang w:val="en-US"/>
        </w:rPr>
        <w:t xml:space="preserve"> Guide, </w:t>
      </w:r>
      <w:proofErr w:type="gramStart"/>
      <w:r w:rsidR="00E22588" w:rsidRPr="00E32F41">
        <w:rPr>
          <w:color w:val="A6A6A6" w:themeColor="background1" w:themeShade="A6"/>
          <w:sz w:val="22"/>
          <w:szCs w:val="22"/>
          <w:lang w:val="en-US"/>
        </w:rPr>
        <w:t>e.g.</w:t>
      </w:r>
      <w:proofErr w:type="gramEnd"/>
      <w:r w:rsidR="00E22588" w:rsidRPr="00E32F41">
        <w:rPr>
          <w:color w:val="A6A6A6" w:themeColor="background1" w:themeShade="A6"/>
          <w:sz w:val="22"/>
          <w:szCs w:val="22"/>
          <w:lang w:val="en-US"/>
        </w:rPr>
        <w:t xml:space="preserve"> ‘Job-shadowing’</w:t>
      </w:r>
    </w:p>
    <w:sdt>
      <w:sdtPr>
        <w:rPr>
          <w:b/>
          <w:bCs/>
          <w:color w:val="002060"/>
          <w:sz w:val="22"/>
          <w:szCs w:val="22"/>
          <w:lang w:val="en-US"/>
        </w:rPr>
        <w:id w:val="-1220745472"/>
        <w:placeholder>
          <w:docPart w:val="DefaultPlaceholder_-1854013440"/>
        </w:placeholder>
      </w:sdtPr>
      <w:sdtEndPr/>
      <w:sdtContent>
        <w:p w14:paraId="79D23158" w14:textId="78ED9C74" w:rsidR="00E960B0" w:rsidRPr="00DE0EC0" w:rsidRDefault="00F84B37" w:rsidP="00F13DF4">
          <w:pPr>
            <w:ind w:left="709"/>
            <w:rPr>
              <w:b/>
              <w:bCs/>
              <w:color w:val="002060"/>
              <w:sz w:val="22"/>
              <w:szCs w:val="22"/>
            </w:rPr>
          </w:pPr>
          <w:r w:rsidRPr="00F84B37">
            <w:rPr>
              <w:b/>
              <w:bCs/>
              <w:color w:val="002060"/>
            </w:rPr>
            <w:t>LM-SKILL-VET</w:t>
          </w:r>
        </w:p>
      </w:sdtContent>
    </w:sdt>
    <w:p w14:paraId="68A49975" w14:textId="19C59C6B" w:rsidR="00D95307" w:rsidRDefault="00D95307" w:rsidP="00F13DF4">
      <w:pPr>
        <w:ind w:left="709"/>
        <w:rPr>
          <w:sz w:val="22"/>
          <w:szCs w:val="22"/>
        </w:rPr>
      </w:pPr>
    </w:p>
    <w:p w14:paraId="4D0E7443" w14:textId="77777777" w:rsidR="00681EDF" w:rsidRPr="00E32F41" w:rsidRDefault="00681EDF" w:rsidP="00F13DF4">
      <w:pPr>
        <w:ind w:left="709"/>
        <w:rPr>
          <w:sz w:val="22"/>
          <w:szCs w:val="22"/>
        </w:rPr>
      </w:pPr>
    </w:p>
    <w:p w14:paraId="64959C8C" w14:textId="5FA2D845" w:rsidR="00515EDE" w:rsidRPr="00E32F41" w:rsidRDefault="003147C2" w:rsidP="00F13DF4">
      <w:pPr>
        <w:ind w:left="709"/>
        <w:rPr>
          <w:color w:val="00B0F0"/>
          <w:sz w:val="22"/>
          <w:szCs w:val="22"/>
        </w:rPr>
      </w:pPr>
      <w:r w:rsidRPr="00681EDF">
        <w:rPr>
          <w:sz w:val="22"/>
          <w:szCs w:val="22"/>
          <w:highlight w:val="magenta"/>
        </w:rPr>
        <w:t>Numéro</w:t>
      </w:r>
      <w:r w:rsidR="00835A49" w:rsidRPr="00681EDF">
        <w:rPr>
          <w:sz w:val="22"/>
          <w:szCs w:val="22"/>
          <w:highlight w:val="magenta"/>
        </w:rPr>
        <w:t xml:space="preserve"> </w:t>
      </w:r>
      <w:r w:rsidR="00E32F41" w:rsidRPr="00681EDF">
        <w:rPr>
          <w:sz w:val="22"/>
          <w:szCs w:val="22"/>
          <w:highlight w:val="magenta"/>
        </w:rPr>
        <w:t>O</w:t>
      </w:r>
      <w:r w:rsidR="00835A49" w:rsidRPr="00681EDF">
        <w:rPr>
          <w:sz w:val="22"/>
          <w:szCs w:val="22"/>
          <w:highlight w:val="magenta"/>
        </w:rPr>
        <w:t xml:space="preserve">ID de la </w:t>
      </w:r>
      <w:proofErr w:type="spellStart"/>
      <w:r w:rsidR="00835A49" w:rsidRPr="00681EDF">
        <w:rPr>
          <w:sz w:val="22"/>
          <w:szCs w:val="22"/>
          <w:highlight w:val="magenta"/>
        </w:rPr>
        <w:t>mobilite</w:t>
      </w:r>
      <w:proofErr w:type="spellEnd"/>
      <w:r w:rsidR="00835A49" w:rsidRPr="00681EDF">
        <w:rPr>
          <w:sz w:val="22"/>
          <w:szCs w:val="22"/>
          <w:highlight w:val="magenta"/>
        </w:rPr>
        <w:t xml:space="preserve"> Erasmus</w:t>
      </w:r>
      <w:proofErr w:type="gramStart"/>
      <w:r w:rsidR="00835A49" w:rsidRPr="00681EDF">
        <w:rPr>
          <w:sz w:val="22"/>
          <w:szCs w:val="22"/>
          <w:highlight w:val="magenta"/>
        </w:rPr>
        <w:t>+</w:t>
      </w:r>
      <w:r w:rsidR="00E960B0" w:rsidRPr="00681EDF">
        <w:rPr>
          <w:sz w:val="22"/>
          <w:szCs w:val="22"/>
          <w:highlight w:val="magenta"/>
        </w:rPr>
        <w:t xml:space="preserve"> </w:t>
      </w:r>
      <w:r w:rsidR="00835A49" w:rsidRPr="00681EDF">
        <w:rPr>
          <w:sz w:val="22"/>
          <w:szCs w:val="22"/>
          <w:highlight w:val="magenta"/>
        </w:rPr>
        <w:t xml:space="preserve"> /</w:t>
      </w:r>
      <w:proofErr w:type="gramEnd"/>
      <w:r w:rsidR="00835A49" w:rsidRPr="00681EDF">
        <w:rPr>
          <w:sz w:val="22"/>
          <w:szCs w:val="22"/>
          <w:highlight w:val="magenta"/>
        </w:rPr>
        <w:t xml:space="preserve"> </w:t>
      </w:r>
      <w:r w:rsidR="00515EDE" w:rsidRPr="00681EDF">
        <w:rPr>
          <w:i/>
          <w:color w:val="A6A6A6" w:themeColor="background1" w:themeShade="A6"/>
          <w:sz w:val="22"/>
          <w:szCs w:val="22"/>
          <w:highlight w:val="magenta"/>
        </w:rPr>
        <w:t xml:space="preserve">Erasmus+ </w:t>
      </w:r>
      <w:proofErr w:type="spellStart"/>
      <w:r w:rsidR="00515EDE" w:rsidRPr="00681EDF">
        <w:rPr>
          <w:i/>
          <w:color w:val="A6A6A6" w:themeColor="background1" w:themeShade="A6"/>
          <w:sz w:val="22"/>
          <w:szCs w:val="22"/>
          <w:highlight w:val="magenta"/>
        </w:rPr>
        <w:t>mobility</w:t>
      </w:r>
      <w:proofErr w:type="spellEnd"/>
      <w:r w:rsidR="00515EDE" w:rsidRPr="00681EDF">
        <w:rPr>
          <w:i/>
          <w:color w:val="A6A6A6" w:themeColor="background1" w:themeShade="A6"/>
          <w:sz w:val="22"/>
          <w:szCs w:val="22"/>
          <w:highlight w:val="magenta"/>
        </w:rPr>
        <w:t xml:space="preserve"> </w:t>
      </w:r>
      <w:r w:rsidR="00E32F41" w:rsidRPr="00681EDF">
        <w:rPr>
          <w:i/>
          <w:color w:val="A6A6A6" w:themeColor="background1" w:themeShade="A6"/>
          <w:sz w:val="22"/>
          <w:szCs w:val="22"/>
          <w:highlight w:val="magenta"/>
        </w:rPr>
        <w:t>O</w:t>
      </w:r>
      <w:r w:rsidR="00515EDE" w:rsidRPr="00681EDF">
        <w:rPr>
          <w:i/>
          <w:color w:val="A6A6A6" w:themeColor="background1" w:themeShade="A6"/>
          <w:sz w:val="22"/>
          <w:szCs w:val="22"/>
          <w:highlight w:val="magenta"/>
        </w:rPr>
        <w:t xml:space="preserve">ID </w:t>
      </w:r>
      <w:proofErr w:type="spellStart"/>
      <w:r w:rsidRPr="00681EDF">
        <w:rPr>
          <w:i/>
          <w:color w:val="A6A6A6" w:themeColor="background1" w:themeShade="A6"/>
          <w:sz w:val="22"/>
          <w:szCs w:val="22"/>
          <w:highlight w:val="magenta"/>
        </w:rPr>
        <w:t>number</w:t>
      </w:r>
      <w:proofErr w:type="spellEnd"/>
    </w:p>
    <w:p w14:paraId="465E570D" w14:textId="2C3E695D" w:rsidR="00E960B0" w:rsidRPr="00E32F41" w:rsidRDefault="00E960B0" w:rsidP="00F13DF4">
      <w:pPr>
        <w:ind w:left="709"/>
        <w:rPr>
          <w:color w:val="00B0F0"/>
          <w:sz w:val="22"/>
          <w:szCs w:val="22"/>
        </w:rPr>
      </w:pPr>
    </w:p>
    <w:sdt>
      <w:sdtPr>
        <w:rPr>
          <w:color w:val="00B0F0"/>
          <w:sz w:val="22"/>
          <w:szCs w:val="22"/>
        </w:rPr>
        <w:id w:val="1204985335"/>
        <w:placeholder>
          <w:docPart w:val="DefaultPlaceholder_-1854013440"/>
        </w:placeholder>
        <w:showingPlcHdr/>
      </w:sdtPr>
      <w:sdtEndPr/>
      <w:sdtContent>
        <w:p w14:paraId="715CCDE1" w14:textId="2FDE5732" w:rsidR="00E960B0" w:rsidRPr="00E32F41" w:rsidRDefault="001D251C" w:rsidP="00F13DF4">
          <w:pPr>
            <w:ind w:left="709"/>
            <w:rPr>
              <w:color w:val="00B0F0"/>
              <w:sz w:val="22"/>
              <w:szCs w:val="22"/>
            </w:rPr>
          </w:pPr>
          <w:r w:rsidRPr="00E32F41">
            <w:rPr>
              <w:rStyle w:val="Textedelespacerserv"/>
              <w:sz w:val="22"/>
              <w:szCs w:val="22"/>
            </w:rPr>
            <w:t>Cliquez ou appuyez ici pour entrer du texte.</w:t>
          </w:r>
        </w:p>
      </w:sdtContent>
    </w:sdt>
    <w:p w14:paraId="5AA383EB" w14:textId="77777777" w:rsidR="004938F7" w:rsidRPr="00E32F41" w:rsidRDefault="004938F7" w:rsidP="00F13DF4">
      <w:pPr>
        <w:ind w:left="709"/>
        <w:rPr>
          <w:sz w:val="22"/>
          <w:szCs w:val="22"/>
        </w:rPr>
      </w:pPr>
    </w:p>
    <w:p w14:paraId="1B8A9C52" w14:textId="77777777" w:rsidR="001D251C" w:rsidRPr="00E32F41" w:rsidRDefault="001D251C" w:rsidP="00F13DF4">
      <w:pPr>
        <w:ind w:left="709"/>
        <w:rPr>
          <w:sz w:val="22"/>
          <w:szCs w:val="22"/>
        </w:rPr>
      </w:pPr>
    </w:p>
    <w:p w14:paraId="05F236C1" w14:textId="7A83759D" w:rsidR="001D251C" w:rsidRPr="00E32F41" w:rsidRDefault="00B076D4" w:rsidP="00681EDF">
      <w:pPr>
        <w:ind w:left="709"/>
        <w:jc w:val="both"/>
        <w:rPr>
          <w:sz w:val="22"/>
          <w:szCs w:val="22"/>
        </w:rPr>
      </w:pPr>
      <w:r w:rsidRPr="00E32F41">
        <w:rPr>
          <w:sz w:val="22"/>
          <w:szCs w:val="22"/>
        </w:rPr>
        <w:t>Dénommée</w:t>
      </w:r>
      <w:r w:rsidR="007C152D" w:rsidRPr="00E32F41">
        <w:rPr>
          <w:sz w:val="22"/>
          <w:szCs w:val="22"/>
        </w:rPr>
        <w:t xml:space="preserve"> ci-après "l'organisme", représenté </w:t>
      </w:r>
      <w:r w:rsidR="00F750B7" w:rsidRPr="00E32F41">
        <w:rPr>
          <w:sz w:val="22"/>
          <w:szCs w:val="22"/>
        </w:rPr>
        <w:t>aux fins</w:t>
      </w:r>
      <w:r w:rsidRPr="00E32F41">
        <w:rPr>
          <w:sz w:val="22"/>
          <w:szCs w:val="22"/>
        </w:rPr>
        <w:t xml:space="preserve"> de la signature </w:t>
      </w:r>
      <w:r w:rsidR="007C152D" w:rsidRPr="00E32F41">
        <w:rPr>
          <w:sz w:val="22"/>
          <w:szCs w:val="22"/>
        </w:rPr>
        <w:t>du présent contrat par</w:t>
      </w:r>
      <w:r w:rsidR="001D251C" w:rsidRPr="00E32F41">
        <w:rPr>
          <w:sz w:val="22"/>
          <w:szCs w:val="22"/>
        </w:rPr>
        <w:t> :</w:t>
      </w:r>
    </w:p>
    <w:p w14:paraId="2043F715" w14:textId="2A92275A" w:rsidR="001D251C" w:rsidRPr="00E32F41" w:rsidRDefault="001D251C" w:rsidP="00681EDF">
      <w:pPr>
        <w:ind w:left="709"/>
        <w:jc w:val="both"/>
        <w:rPr>
          <w:i/>
          <w:color w:val="A6A6A6" w:themeColor="background1" w:themeShade="A6"/>
          <w:sz w:val="22"/>
          <w:szCs w:val="22"/>
          <w:lang w:val="en-GB"/>
        </w:rPr>
      </w:pPr>
      <w:r w:rsidRPr="00E32F41">
        <w:rPr>
          <w:i/>
          <w:color w:val="A6A6A6" w:themeColor="background1" w:themeShade="A6"/>
          <w:sz w:val="22"/>
          <w:szCs w:val="22"/>
          <w:lang w:val="en-GB"/>
        </w:rPr>
        <w:t>called hereafter "the organisation", represented for the purposes of signature of this agreement by</w:t>
      </w:r>
    </w:p>
    <w:p w14:paraId="6B96762B" w14:textId="77777777" w:rsidR="001D251C" w:rsidRPr="00E32F41" w:rsidRDefault="001D251C" w:rsidP="00F13DF4">
      <w:pPr>
        <w:ind w:left="709"/>
        <w:rPr>
          <w:sz w:val="22"/>
          <w:szCs w:val="22"/>
          <w:lang w:val="en-GB"/>
        </w:rPr>
      </w:pPr>
    </w:p>
    <w:p w14:paraId="672FDDDA" w14:textId="73347A9D" w:rsidR="001D251C" w:rsidRPr="00E32F41" w:rsidRDefault="007C152D" w:rsidP="00F13DF4">
      <w:pPr>
        <w:ind w:left="709"/>
        <w:rPr>
          <w:sz w:val="22"/>
          <w:szCs w:val="22"/>
        </w:rPr>
      </w:pPr>
      <w:r w:rsidRPr="00681EDF">
        <w:rPr>
          <w:sz w:val="22"/>
          <w:szCs w:val="22"/>
          <w:highlight w:val="magenta"/>
        </w:rPr>
        <w:t>nom(s)</w:t>
      </w:r>
      <w:r w:rsidR="001D251C" w:rsidRPr="00681EDF">
        <w:rPr>
          <w:sz w:val="22"/>
          <w:szCs w:val="22"/>
          <w:highlight w:val="magenta"/>
        </w:rPr>
        <w:t xml:space="preserve"> et prénom(s)</w:t>
      </w:r>
      <w:r w:rsidR="001D251C" w:rsidRPr="00E32F41">
        <w:rPr>
          <w:sz w:val="22"/>
          <w:szCs w:val="22"/>
        </w:rPr>
        <w:t xml:space="preserve"> / </w:t>
      </w:r>
      <w:r w:rsidR="001D251C" w:rsidRPr="00E32F41">
        <w:rPr>
          <w:i/>
          <w:color w:val="A6A6A6" w:themeColor="background1" w:themeShade="A6"/>
          <w:sz w:val="22"/>
          <w:szCs w:val="22"/>
        </w:rPr>
        <w:t xml:space="preserve">first and last </w:t>
      </w:r>
      <w:proofErr w:type="spellStart"/>
      <w:r w:rsidR="001D251C" w:rsidRPr="00E32F41">
        <w:rPr>
          <w:i/>
          <w:color w:val="A6A6A6" w:themeColor="background1" w:themeShade="A6"/>
          <w:sz w:val="22"/>
          <w:szCs w:val="22"/>
        </w:rPr>
        <w:t>name</w:t>
      </w:r>
      <w:proofErr w:type="spellEnd"/>
      <w:r w:rsidR="001D251C" w:rsidRPr="00E32F41">
        <w:rPr>
          <w:i/>
          <w:color w:val="A6A6A6" w:themeColor="background1" w:themeShade="A6"/>
          <w:sz w:val="22"/>
          <w:szCs w:val="22"/>
        </w:rPr>
        <w:t>(s):</w:t>
      </w:r>
      <w:r w:rsidR="001D251C" w:rsidRPr="00E32F41">
        <w:rPr>
          <w:color w:val="A6A6A6" w:themeColor="background1" w:themeShade="A6"/>
          <w:sz w:val="22"/>
          <w:szCs w:val="22"/>
        </w:rPr>
        <w:t xml:space="preserve"> </w:t>
      </w:r>
      <w:r w:rsidRPr="00E32F41">
        <w:rPr>
          <w:color w:val="A6A6A6" w:themeColor="background1" w:themeShade="A6"/>
          <w:sz w:val="22"/>
          <w:szCs w:val="22"/>
        </w:rPr>
        <w:t xml:space="preserve"> </w:t>
      </w:r>
      <w:sdt>
        <w:sdtPr>
          <w:rPr>
            <w:color w:val="A6A6A6" w:themeColor="background1" w:themeShade="A6"/>
            <w:sz w:val="22"/>
            <w:szCs w:val="22"/>
            <w:lang w:val="en-GB"/>
          </w:rPr>
          <w:id w:val="1753241951"/>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3B10F6A" w14:textId="20FE7984" w:rsidR="001D251C" w:rsidRPr="00E32F41" w:rsidRDefault="007C152D" w:rsidP="00F13DF4">
      <w:pPr>
        <w:ind w:left="709"/>
        <w:rPr>
          <w:sz w:val="22"/>
          <w:szCs w:val="22"/>
        </w:rPr>
      </w:pPr>
      <w:r w:rsidRPr="00681EDF">
        <w:rPr>
          <w:sz w:val="22"/>
          <w:szCs w:val="22"/>
          <w:highlight w:val="magenta"/>
        </w:rPr>
        <w:t>fonction</w:t>
      </w:r>
      <w:r w:rsidR="001D251C" w:rsidRPr="00E32F41">
        <w:rPr>
          <w:sz w:val="22"/>
          <w:szCs w:val="22"/>
        </w:rPr>
        <w:t xml:space="preserve"> </w:t>
      </w:r>
      <w:r w:rsidR="001D251C" w:rsidRPr="00E32F41">
        <w:rPr>
          <w:i/>
          <w:color w:val="A6A6A6" w:themeColor="background1" w:themeShade="A6"/>
          <w:sz w:val="22"/>
          <w:szCs w:val="22"/>
        </w:rPr>
        <w:t xml:space="preserve">/ </w:t>
      </w:r>
      <w:proofErr w:type="spellStart"/>
      <w:r w:rsidR="001D251C" w:rsidRPr="00E32F41">
        <w:rPr>
          <w:i/>
          <w:color w:val="A6A6A6" w:themeColor="background1" w:themeShade="A6"/>
          <w:sz w:val="22"/>
          <w:szCs w:val="22"/>
        </w:rPr>
        <w:t>function</w:t>
      </w:r>
      <w:proofErr w:type="spellEnd"/>
      <w:r w:rsidR="001D251C" w:rsidRPr="00E32F41">
        <w:rPr>
          <w:i/>
          <w:color w:val="A6A6A6" w:themeColor="background1" w:themeShade="A6"/>
          <w:sz w:val="22"/>
          <w:szCs w:val="22"/>
        </w:rPr>
        <w:t xml:space="preserve"> </w:t>
      </w:r>
      <w:sdt>
        <w:sdtPr>
          <w:rPr>
            <w:i/>
            <w:color w:val="A6A6A6" w:themeColor="background1" w:themeShade="A6"/>
            <w:sz w:val="22"/>
            <w:szCs w:val="22"/>
            <w:lang w:val="en-GB"/>
          </w:rPr>
          <w:id w:val="-1708796409"/>
          <w:placeholder>
            <w:docPart w:val="DefaultPlaceholder_-1854013440"/>
          </w:placeholder>
          <w:showingPlcHdr/>
        </w:sdtPr>
        <w:sdtEndPr/>
        <w:sdtContent>
          <w:r w:rsidR="001D251C" w:rsidRPr="00E32F41">
            <w:rPr>
              <w:rStyle w:val="Textedelespacerserv"/>
              <w:sz w:val="22"/>
              <w:szCs w:val="22"/>
            </w:rPr>
            <w:t>Cliquez ou appuyez ici pour entrer du texte.</w:t>
          </w:r>
        </w:sdtContent>
      </w:sdt>
    </w:p>
    <w:p w14:paraId="48B52D8E" w14:textId="77777777" w:rsidR="001D251C" w:rsidRPr="00E32F41" w:rsidRDefault="001D251C" w:rsidP="006620C8">
      <w:pPr>
        <w:rPr>
          <w:sz w:val="22"/>
          <w:szCs w:val="22"/>
        </w:rPr>
      </w:pPr>
    </w:p>
    <w:p w14:paraId="71DA052A" w14:textId="77777777" w:rsidR="001D251C" w:rsidRPr="00E32F41" w:rsidRDefault="001D251C" w:rsidP="006620C8">
      <w:pPr>
        <w:rPr>
          <w:sz w:val="22"/>
          <w:szCs w:val="22"/>
        </w:rPr>
      </w:pPr>
    </w:p>
    <w:p w14:paraId="57A029A5" w14:textId="30B35F48" w:rsidR="001D251C" w:rsidRPr="00E32F41" w:rsidRDefault="007C152D" w:rsidP="006620C8">
      <w:pPr>
        <w:rPr>
          <w:color w:val="0070C0"/>
          <w:sz w:val="22"/>
          <w:szCs w:val="22"/>
        </w:rPr>
      </w:pPr>
      <w:r w:rsidRPr="00E32F41">
        <w:rPr>
          <w:sz w:val="22"/>
          <w:szCs w:val="22"/>
        </w:rPr>
        <w:lastRenderedPageBreak/>
        <w:t xml:space="preserve">d'une part, et </w:t>
      </w:r>
    </w:p>
    <w:p w14:paraId="4E08BF23" w14:textId="452FD8E2" w:rsidR="006620C8" w:rsidRPr="00E32F41" w:rsidRDefault="006620C8" w:rsidP="006620C8">
      <w:pPr>
        <w:rPr>
          <w:i/>
          <w:color w:val="A6A6A6" w:themeColor="background1" w:themeShade="A6"/>
          <w:sz w:val="22"/>
          <w:szCs w:val="22"/>
        </w:rPr>
      </w:pPr>
      <w:r w:rsidRPr="00E32F41">
        <w:rPr>
          <w:i/>
          <w:color w:val="A6A6A6" w:themeColor="background1" w:themeShade="A6"/>
          <w:sz w:val="22"/>
          <w:szCs w:val="22"/>
        </w:rPr>
        <w:t>o</w:t>
      </w:r>
      <w:r w:rsidR="00E22588" w:rsidRPr="00E32F41">
        <w:rPr>
          <w:i/>
          <w:color w:val="A6A6A6" w:themeColor="background1" w:themeShade="A6"/>
          <w:sz w:val="22"/>
          <w:szCs w:val="22"/>
        </w:rPr>
        <w:t>n</w:t>
      </w:r>
      <w:r w:rsidRPr="00E32F41">
        <w:rPr>
          <w:i/>
          <w:color w:val="A6A6A6" w:themeColor="background1" w:themeShade="A6"/>
          <w:sz w:val="22"/>
          <w:szCs w:val="22"/>
        </w:rPr>
        <w:t xml:space="preserve"> the one part, and</w:t>
      </w:r>
    </w:p>
    <w:p w14:paraId="409989B7" w14:textId="77777777" w:rsidR="006620C8" w:rsidRPr="00E32F41" w:rsidRDefault="006620C8" w:rsidP="006620C8">
      <w:pPr>
        <w:rPr>
          <w:sz w:val="22"/>
          <w:szCs w:val="22"/>
        </w:rPr>
      </w:pPr>
      <w:r w:rsidRPr="00E32F41">
        <w:rPr>
          <w:sz w:val="22"/>
          <w:szCs w:val="22"/>
        </w:rPr>
        <w:t xml:space="preserve"> </w:t>
      </w:r>
    </w:p>
    <w:p w14:paraId="40AAE4F0" w14:textId="22EF666A" w:rsidR="007C152D" w:rsidRPr="00E32F41" w:rsidRDefault="007C152D" w:rsidP="00C7621D">
      <w:pPr>
        <w:rPr>
          <w:b/>
          <w:i/>
          <w:color w:val="A6A6A6" w:themeColor="background1" w:themeShade="A6"/>
          <w:sz w:val="22"/>
          <w:szCs w:val="22"/>
          <w:u w:val="single"/>
        </w:rPr>
      </w:pPr>
      <w:r w:rsidRPr="00463C09">
        <w:rPr>
          <w:b/>
          <w:sz w:val="22"/>
          <w:szCs w:val="22"/>
          <w:highlight w:val="yellow"/>
          <w:u w:val="single"/>
        </w:rPr>
        <w:t>Prénom et nom du participant</w:t>
      </w:r>
      <w:r w:rsidR="001210DB" w:rsidRPr="00463C09">
        <w:rPr>
          <w:b/>
          <w:sz w:val="22"/>
          <w:szCs w:val="22"/>
          <w:highlight w:val="yellow"/>
          <w:u w:val="single"/>
        </w:rPr>
        <w:t xml:space="preserve"> / </w:t>
      </w:r>
      <w:proofErr w:type="spellStart"/>
      <w:r w:rsidR="001210DB" w:rsidRPr="00463C09">
        <w:rPr>
          <w:b/>
          <w:i/>
          <w:color w:val="A6A6A6" w:themeColor="background1" w:themeShade="A6"/>
          <w:sz w:val="22"/>
          <w:szCs w:val="22"/>
          <w:highlight w:val="yellow"/>
          <w:u w:val="single"/>
        </w:rPr>
        <w:t>Participant’s</w:t>
      </w:r>
      <w:proofErr w:type="spellEnd"/>
      <w:r w:rsidR="001210DB" w:rsidRPr="00463C09">
        <w:rPr>
          <w:b/>
          <w:i/>
          <w:color w:val="A6A6A6" w:themeColor="background1" w:themeShade="A6"/>
          <w:sz w:val="22"/>
          <w:szCs w:val="22"/>
          <w:highlight w:val="yellow"/>
          <w:u w:val="single"/>
        </w:rPr>
        <w:t xml:space="preserve"> first and last </w:t>
      </w:r>
      <w:proofErr w:type="spellStart"/>
      <w:r w:rsidR="001210DB" w:rsidRPr="00463C09">
        <w:rPr>
          <w:b/>
          <w:i/>
          <w:color w:val="A6A6A6" w:themeColor="background1" w:themeShade="A6"/>
          <w:sz w:val="22"/>
          <w:szCs w:val="22"/>
          <w:highlight w:val="yellow"/>
          <w:u w:val="single"/>
        </w:rPr>
        <w:t>name</w:t>
      </w:r>
      <w:proofErr w:type="spellEnd"/>
      <w:r w:rsidR="001210DB" w:rsidRPr="00463C09">
        <w:rPr>
          <w:b/>
          <w:i/>
          <w:color w:val="A6A6A6" w:themeColor="background1" w:themeShade="A6"/>
          <w:sz w:val="22"/>
          <w:szCs w:val="22"/>
          <w:highlight w:val="yellow"/>
          <w:u w:val="single"/>
        </w:rPr>
        <w:t>(s)</w:t>
      </w:r>
    </w:p>
    <w:p w14:paraId="5538C21B" w14:textId="77777777" w:rsidR="001210DB" w:rsidRPr="00E32F41" w:rsidRDefault="001210DB" w:rsidP="00C7621D">
      <w:pPr>
        <w:rPr>
          <w:i/>
          <w:color w:val="A6A6A6" w:themeColor="background1" w:themeShade="A6"/>
          <w:sz w:val="22"/>
          <w:szCs w:val="22"/>
        </w:rPr>
      </w:pPr>
    </w:p>
    <w:sdt>
      <w:sdtPr>
        <w:rPr>
          <w:sz w:val="22"/>
          <w:szCs w:val="22"/>
        </w:rPr>
        <w:id w:val="-185683073"/>
        <w:placeholder>
          <w:docPart w:val="DefaultPlaceholder_-1854013440"/>
        </w:placeholder>
        <w:showingPlcHdr/>
      </w:sdtPr>
      <w:sdtEndPr/>
      <w:sdtContent>
        <w:p w14:paraId="2CD1EE8D" w14:textId="32347EC0" w:rsidR="001210DB" w:rsidRPr="00E32F41" w:rsidRDefault="001210DB" w:rsidP="00C7621D">
          <w:pPr>
            <w:rPr>
              <w:sz w:val="22"/>
              <w:szCs w:val="22"/>
            </w:rPr>
          </w:pPr>
          <w:r w:rsidRPr="00E32F41">
            <w:rPr>
              <w:rStyle w:val="Textedelespacerserv"/>
              <w:sz w:val="22"/>
              <w:szCs w:val="22"/>
            </w:rPr>
            <w:t>Cliquez ou appuyez ici pour entrer du texte.</w:t>
          </w:r>
        </w:p>
      </w:sdtContent>
    </w:sdt>
    <w:p w14:paraId="5D450FD0" w14:textId="403FE2E2" w:rsidR="006620C8" w:rsidRPr="00E32F41" w:rsidRDefault="006620C8" w:rsidP="00C7621D">
      <w:pPr>
        <w:rPr>
          <w:sz w:val="22"/>
          <w:szCs w:val="22"/>
        </w:rPr>
      </w:pPr>
    </w:p>
    <w:p w14:paraId="3D7C92B4" w14:textId="3DAC440A" w:rsidR="006620C8" w:rsidRPr="00E32F41" w:rsidRDefault="00D93CC9" w:rsidP="00F13DF4">
      <w:pPr>
        <w:ind w:left="709"/>
        <w:rPr>
          <w:sz w:val="22"/>
          <w:szCs w:val="22"/>
        </w:rPr>
      </w:pPr>
      <w:r w:rsidRPr="00463C09">
        <w:rPr>
          <w:sz w:val="22"/>
          <w:szCs w:val="22"/>
          <w:highlight w:val="yellow"/>
        </w:rPr>
        <w:t>Date de naissance</w:t>
      </w:r>
      <w:r w:rsidRPr="00E32F41">
        <w:rPr>
          <w:sz w:val="22"/>
          <w:szCs w:val="22"/>
        </w:rPr>
        <w:t xml:space="preserve"> /</w:t>
      </w:r>
      <w:r w:rsidRPr="00E32F41">
        <w:rPr>
          <w:i/>
          <w:color w:val="A6A6A6" w:themeColor="background1" w:themeShade="A6"/>
          <w:sz w:val="22"/>
          <w:szCs w:val="22"/>
        </w:rPr>
        <w:t xml:space="preserve"> </w:t>
      </w:r>
      <w:r w:rsidR="006620C8" w:rsidRPr="00E32F41">
        <w:rPr>
          <w:i/>
          <w:color w:val="A6A6A6" w:themeColor="background1" w:themeShade="A6"/>
          <w:sz w:val="22"/>
          <w:szCs w:val="22"/>
        </w:rPr>
        <w:t xml:space="preserve">Date of </w:t>
      </w:r>
      <w:proofErr w:type="spellStart"/>
      <w:r w:rsidR="006B25FB" w:rsidRPr="00E32F41">
        <w:rPr>
          <w:i/>
          <w:color w:val="A6A6A6" w:themeColor="background1" w:themeShade="A6"/>
          <w:sz w:val="22"/>
          <w:szCs w:val="22"/>
        </w:rPr>
        <w:t>birth</w:t>
      </w:r>
      <w:proofErr w:type="spellEnd"/>
      <w:r w:rsidR="006B25FB" w:rsidRPr="00E32F41">
        <w:rPr>
          <w:i/>
          <w:color w:val="A6A6A6" w:themeColor="background1" w:themeShade="A6"/>
          <w:sz w:val="22"/>
          <w:szCs w:val="22"/>
        </w:rPr>
        <w:t xml:space="preserve"> </w:t>
      </w:r>
      <w:r w:rsidR="006B25FB" w:rsidRPr="00E32F41">
        <w:rPr>
          <w:sz w:val="22"/>
          <w:szCs w:val="22"/>
        </w:rPr>
        <w:t>:</w:t>
      </w:r>
      <w:r w:rsidR="001210DB" w:rsidRPr="00E32F41">
        <w:rPr>
          <w:sz w:val="22"/>
          <w:szCs w:val="22"/>
        </w:rPr>
        <w:t xml:space="preserve"> </w:t>
      </w:r>
      <w:sdt>
        <w:sdtPr>
          <w:rPr>
            <w:sz w:val="22"/>
            <w:szCs w:val="22"/>
          </w:rPr>
          <w:id w:val="121886397"/>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p>
    <w:p w14:paraId="688D5AC8" w14:textId="77777777" w:rsidR="001210DB" w:rsidRPr="00E32F41" w:rsidRDefault="001210DB" w:rsidP="00F13DF4">
      <w:pPr>
        <w:ind w:left="709"/>
        <w:rPr>
          <w:sz w:val="22"/>
          <w:szCs w:val="22"/>
        </w:rPr>
      </w:pPr>
    </w:p>
    <w:p w14:paraId="6F14CBB2" w14:textId="519F96FA" w:rsidR="006620C8" w:rsidRPr="00E32F41" w:rsidRDefault="006B25FB" w:rsidP="00F13DF4">
      <w:pPr>
        <w:ind w:left="709"/>
        <w:rPr>
          <w:sz w:val="22"/>
          <w:szCs w:val="22"/>
        </w:rPr>
      </w:pPr>
      <w:r w:rsidRPr="00463C09">
        <w:rPr>
          <w:sz w:val="22"/>
          <w:szCs w:val="22"/>
          <w:highlight w:val="yellow"/>
        </w:rPr>
        <w:t xml:space="preserve">Adresse </w:t>
      </w:r>
      <w:r w:rsidR="008E1FE8" w:rsidRPr="00463C09">
        <w:rPr>
          <w:sz w:val="22"/>
          <w:szCs w:val="22"/>
          <w:highlight w:val="yellow"/>
        </w:rPr>
        <w:t>officielle complète</w:t>
      </w:r>
      <w:r w:rsidR="001210DB" w:rsidRPr="00E32F41">
        <w:rPr>
          <w:sz w:val="22"/>
          <w:szCs w:val="22"/>
        </w:rPr>
        <w:t xml:space="preserve"> /</w:t>
      </w:r>
      <w:r w:rsidR="008E1FE8" w:rsidRPr="00E32F41">
        <w:rPr>
          <w:sz w:val="22"/>
          <w:szCs w:val="22"/>
        </w:rPr>
        <w:t xml:space="preserve"> </w:t>
      </w:r>
      <w:r w:rsidR="006620C8" w:rsidRPr="00E32F41">
        <w:rPr>
          <w:i/>
          <w:color w:val="A6A6A6" w:themeColor="background1" w:themeShade="A6"/>
          <w:sz w:val="22"/>
          <w:szCs w:val="22"/>
        </w:rPr>
        <w:t xml:space="preserve">official </w:t>
      </w:r>
      <w:proofErr w:type="spellStart"/>
      <w:r w:rsidR="006620C8" w:rsidRPr="00E32F41">
        <w:rPr>
          <w:i/>
          <w:color w:val="A6A6A6" w:themeColor="background1" w:themeShade="A6"/>
          <w:sz w:val="22"/>
          <w:szCs w:val="22"/>
        </w:rPr>
        <w:t>address</w:t>
      </w:r>
      <w:proofErr w:type="spellEnd"/>
      <w:r w:rsidR="006620C8" w:rsidRPr="00E32F41">
        <w:rPr>
          <w:i/>
          <w:color w:val="A6A6A6" w:themeColor="background1" w:themeShade="A6"/>
          <w:sz w:val="22"/>
          <w:szCs w:val="22"/>
        </w:rPr>
        <w:t xml:space="preserve"> in full</w:t>
      </w:r>
    </w:p>
    <w:p w14:paraId="726FE8BB" w14:textId="4A404E10" w:rsidR="001210DB" w:rsidRPr="00E32F41" w:rsidRDefault="001210DB" w:rsidP="00F13DF4">
      <w:pPr>
        <w:ind w:left="709"/>
        <w:rPr>
          <w:sz w:val="22"/>
          <w:szCs w:val="22"/>
        </w:rPr>
      </w:pPr>
    </w:p>
    <w:sdt>
      <w:sdtPr>
        <w:rPr>
          <w:sz w:val="22"/>
          <w:szCs w:val="22"/>
          <w:lang w:val="en-GB"/>
        </w:rPr>
        <w:id w:val="2063286746"/>
        <w:placeholder>
          <w:docPart w:val="DefaultPlaceholder_-1854013440"/>
        </w:placeholder>
        <w:showingPlcHdr/>
      </w:sdtPr>
      <w:sdtEndPr/>
      <w:sdtContent>
        <w:p w14:paraId="1FFF86AB" w14:textId="4756E47C" w:rsidR="001210DB" w:rsidRPr="00E32F41" w:rsidRDefault="001210DB" w:rsidP="00F13DF4">
          <w:pPr>
            <w:ind w:left="709"/>
            <w:rPr>
              <w:sz w:val="22"/>
              <w:szCs w:val="22"/>
            </w:rPr>
          </w:pPr>
          <w:r w:rsidRPr="00E32F41">
            <w:rPr>
              <w:rStyle w:val="Textedelespacerserv"/>
              <w:sz w:val="22"/>
              <w:szCs w:val="22"/>
            </w:rPr>
            <w:t>Cliquez ou appuyez ici pour entrer du texte.</w:t>
          </w:r>
        </w:p>
      </w:sdtContent>
    </w:sdt>
    <w:p w14:paraId="6A939DDC" w14:textId="77777777" w:rsidR="001210DB" w:rsidRPr="00E32F41" w:rsidRDefault="001210DB" w:rsidP="00F13DF4">
      <w:pPr>
        <w:ind w:left="709"/>
        <w:rPr>
          <w:sz w:val="22"/>
          <w:szCs w:val="22"/>
        </w:rPr>
      </w:pPr>
    </w:p>
    <w:p w14:paraId="0BD7505F" w14:textId="2FE912CE" w:rsidR="00E22588" w:rsidRPr="00E32F41" w:rsidRDefault="008E1FE8" w:rsidP="00F13DF4">
      <w:pPr>
        <w:ind w:left="709"/>
        <w:rPr>
          <w:sz w:val="22"/>
          <w:szCs w:val="22"/>
        </w:rPr>
      </w:pPr>
      <w:r w:rsidRPr="00463C09">
        <w:rPr>
          <w:sz w:val="22"/>
          <w:szCs w:val="22"/>
          <w:highlight w:val="yellow"/>
        </w:rPr>
        <w:t>Téléphone</w:t>
      </w:r>
      <w:r w:rsidRPr="00E32F41">
        <w:rPr>
          <w:sz w:val="22"/>
          <w:szCs w:val="22"/>
        </w:rPr>
        <w:t xml:space="preserve"> / </w:t>
      </w:r>
      <w:r w:rsidR="006B25FB" w:rsidRPr="00E32F41">
        <w:rPr>
          <w:i/>
          <w:color w:val="A6A6A6" w:themeColor="background1" w:themeShade="A6"/>
          <w:sz w:val="22"/>
          <w:szCs w:val="22"/>
        </w:rPr>
        <w:t>Phone :</w:t>
      </w:r>
      <w:r w:rsidR="006620C8" w:rsidRPr="00E32F41">
        <w:rPr>
          <w:sz w:val="22"/>
          <w:szCs w:val="22"/>
        </w:rPr>
        <w:tab/>
      </w:r>
      <w:sdt>
        <w:sdtPr>
          <w:rPr>
            <w:sz w:val="22"/>
            <w:szCs w:val="22"/>
          </w:rPr>
          <w:id w:val="173004042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6620C8" w:rsidRPr="00E32F41">
        <w:rPr>
          <w:sz w:val="22"/>
          <w:szCs w:val="22"/>
        </w:rPr>
        <w:tab/>
      </w:r>
      <w:r w:rsidR="006620C8" w:rsidRPr="00E32F41">
        <w:rPr>
          <w:sz w:val="22"/>
          <w:szCs w:val="22"/>
        </w:rPr>
        <w:tab/>
      </w:r>
      <w:r w:rsidR="006620C8" w:rsidRPr="00E32F41">
        <w:rPr>
          <w:sz w:val="22"/>
          <w:szCs w:val="22"/>
        </w:rPr>
        <w:tab/>
      </w:r>
      <w:r w:rsidR="006620C8" w:rsidRPr="00E32F41">
        <w:rPr>
          <w:sz w:val="22"/>
          <w:szCs w:val="22"/>
        </w:rPr>
        <w:tab/>
      </w:r>
    </w:p>
    <w:p w14:paraId="5910D334" w14:textId="77777777" w:rsidR="001210DB" w:rsidRPr="00E32F41" w:rsidRDefault="001210DB" w:rsidP="00F13DF4">
      <w:pPr>
        <w:ind w:left="709"/>
        <w:rPr>
          <w:sz w:val="22"/>
          <w:szCs w:val="22"/>
        </w:rPr>
      </w:pPr>
    </w:p>
    <w:p w14:paraId="5E3304C8" w14:textId="5E82C01C" w:rsidR="006620C8" w:rsidRPr="00E32F41" w:rsidRDefault="006B25FB" w:rsidP="00F13DF4">
      <w:pPr>
        <w:ind w:left="709"/>
        <w:rPr>
          <w:sz w:val="22"/>
          <w:szCs w:val="22"/>
        </w:rPr>
      </w:pPr>
      <w:proofErr w:type="gramStart"/>
      <w:r w:rsidRPr="00463C09">
        <w:rPr>
          <w:sz w:val="22"/>
          <w:szCs w:val="22"/>
          <w:highlight w:val="yellow"/>
        </w:rPr>
        <w:t>E-mail</w:t>
      </w:r>
      <w:proofErr w:type="gramEnd"/>
      <w:r w:rsidRPr="00E32F41">
        <w:rPr>
          <w:sz w:val="22"/>
          <w:szCs w:val="22"/>
        </w:rPr>
        <w:t xml:space="preserve"> :</w:t>
      </w:r>
      <w:r w:rsidR="001210DB" w:rsidRPr="00E32F41">
        <w:rPr>
          <w:sz w:val="22"/>
          <w:szCs w:val="22"/>
        </w:rPr>
        <w:t xml:space="preserve"> </w:t>
      </w:r>
      <w:sdt>
        <w:sdtPr>
          <w:rPr>
            <w:sz w:val="22"/>
            <w:szCs w:val="22"/>
          </w:rPr>
          <w:id w:val="1988199675"/>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0DCC393" w14:textId="77777777" w:rsidR="001210DB" w:rsidRPr="00E32F41" w:rsidRDefault="001210DB" w:rsidP="00034F7C">
      <w:pPr>
        <w:rPr>
          <w:sz w:val="22"/>
          <w:szCs w:val="22"/>
        </w:rPr>
      </w:pPr>
    </w:p>
    <w:p w14:paraId="04C41B33" w14:textId="77777777" w:rsidR="001210DB" w:rsidRPr="00E32F41" w:rsidRDefault="001210DB" w:rsidP="00034F7C">
      <w:pPr>
        <w:rPr>
          <w:sz w:val="22"/>
          <w:szCs w:val="22"/>
        </w:rPr>
      </w:pPr>
    </w:p>
    <w:p w14:paraId="0D56D6AD" w14:textId="5FBB65D0" w:rsidR="001210DB" w:rsidRPr="00E32F41" w:rsidRDefault="003566DB" w:rsidP="001210DB">
      <w:pPr>
        <w:ind w:left="284"/>
        <w:rPr>
          <w:sz w:val="22"/>
          <w:szCs w:val="22"/>
        </w:rPr>
      </w:pPr>
      <w:r w:rsidRPr="00681EDF">
        <w:rPr>
          <w:sz w:val="22"/>
          <w:szCs w:val="22"/>
          <w:highlight w:val="magenta"/>
        </w:rPr>
        <w:t xml:space="preserve">Compte bancaire sur lequel le soutien financier sera </w:t>
      </w:r>
      <w:r w:rsidR="001210DB" w:rsidRPr="00681EDF">
        <w:rPr>
          <w:sz w:val="22"/>
          <w:szCs w:val="22"/>
          <w:highlight w:val="magenta"/>
        </w:rPr>
        <w:t>vers</w:t>
      </w:r>
      <w:r w:rsidR="00F13DF4" w:rsidRPr="00681EDF">
        <w:rPr>
          <w:sz w:val="22"/>
          <w:szCs w:val="22"/>
          <w:highlight w:val="magenta"/>
        </w:rPr>
        <w:t>é</w:t>
      </w:r>
      <w:r w:rsidR="00F13DF4" w:rsidRPr="00681EDF">
        <w:rPr>
          <w:rStyle w:val="Appelnotedebasdep"/>
          <w:color w:val="C0504D" w:themeColor="accent2"/>
          <w:sz w:val="22"/>
          <w:szCs w:val="22"/>
          <w:highlight w:val="magenta"/>
          <w:vertAlign w:val="superscript"/>
        </w:rPr>
        <w:footnoteReference w:id="2"/>
      </w:r>
      <w:r w:rsidR="00F13DF4" w:rsidRPr="00681EDF">
        <w:rPr>
          <w:sz w:val="22"/>
          <w:szCs w:val="22"/>
          <w:highlight w:val="magenta"/>
        </w:rPr>
        <w:t> :</w:t>
      </w:r>
    </w:p>
    <w:p w14:paraId="733ACC85" w14:textId="48AE39CC" w:rsidR="00E22588" w:rsidRPr="00E32F41" w:rsidRDefault="00E22588" w:rsidP="001210DB">
      <w:pPr>
        <w:ind w:left="284"/>
        <w:rPr>
          <w:i/>
          <w:color w:val="A6A6A6" w:themeColor="background1" w:themeShade="A6"/>
          <w:sz w:val="22"/>
          <w:szCs w:val="22"/>
          <w:lang w:val="en-GB"/>
        </w:rPr>
      </w:pPr>
      <w:r w:rsidRPr="00E32F41">
        <w:rPr>
          <w:i/>
          <w:color w:val="A6A6A6" w:themeColor="background1" w:themeShade="A6"/>
          <w:sz w:val="22"/>
          <w:szCs w:val="22"/>
          <w:lang w:val="en-GB"/>
        </w:rPr>
        <w:t xml:space="preserve">Bank account where the financial support should be </w:t>
      </w:r>
      <w:r w:rsidR="00B66A36" w:rsidRPr="00E32F41">
        <w:rPr>
          <w:i/>
          <w:color w:val="A6A6A6" w:themeColor="background1" w:themeShade="A6"/>
          <w:sz w:val="22"/>
          <w:szCs w:val="22"/>
          <w:lang w:val="en-GB"/>
        </w:rPr>
        <w:t>paid:</w:t>
      </w:r>
    </w:p>
    <w:p w14:paraId="666CD960" w14:textId="77777777" w:rsidR="001210DB" w:rsidRPr="00E32F41" w:rsidRDefault="001210DB" w:rsidP="001210DB">
      <w:pPr>
        <w:ind w:left="284"/>
        <w:rPr>
          <w:sz w:val="22"/>
          <w:szCs w:val="22"/>
          <w:lang w:val="en-GB"/>
        </w:rPr>
      </w:pPr>
    </w:p>
    <w:p w14:paraId="31C4F085" w14:textId="64568658" w:rsidR="00E22588" w:rsidRPr="00E32F41" w:rsidRDefault="003566DB" w:rsidP="00F13DF4">
      <w:pPr>
        <w:rPr>
          <w:sz w:val="22"/>
          <w:szCs w:val="22"/>
        </w:rPr>
      </w:pPr>
      <w:r w:rsidRPr="00681EDF">
        <w:rPr>
          <w:sz w:val="22"/>
          <w:szCs w:val="22"/>
          <w:highlight w:val="magenta"/>
        </w:rPr>
        <w:t>Titulaire du compte bancaire</w:t>
      </w:r>
      <w:r w:rsidRPr="00E32F41">
        <w:rPr>
          <w:sz w:val="22"/>
          <w:szCs w:val="22"/>
        </w:rPr>
        <w:t xml:space="preserve"> / </w:t>
      </w:r>
      <w:r w:rsidR="00E22588" w:rsidRPr="00E32F41">
        <w:rPr>
          <w:i/>
          <w:color w:val="A6A6A6" w:themeColor="background1" w:themeShade="A6"/>
          <w:sz w:val="22"/>
          <w:szCs w:val="22"/>
        </w:rPr>
        <w:t xml:space="preserve">Bank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 </w:t>
      </w:r>
      <w:proofErr w:type="spellStart"/>
      <w:r w:rsidR="00B66A36" w:rsidRPr="00E32F41">
        <w:rPr>
          <w:i/>
          <w:color w:val="A6A6A6" w:themeColor="background1" w:themeShade="A6"/>
          <w:sz w:val="22"/>
          <w:szCs w:val="22"/>
        </w:rPr>
        <w:t>holder</w:t>
      </w:r>
      <w:proofErr w:type="spellEnd"/>
      <w:r w:rsidR="00B66A36" w:rsidRPr="00E32F41">
        <w:rPr>
          <w:sz w:val="22"/>
          <w:szCs w:val="22"/>
        </w:rPr>
        <w:t xml:space="preserve"> :</w:t>
      </w:r>
      <w:r w:rsidR="00E22588" w:rsidRPr="00E32F41">
        <w:rPr>
          <w:sz w:val="22"/>
          <w:szCs w:val="22"/>
        </w:rPr>
        <w:t xml:space="preserve"> </w:t>
      </w:r>
      <w:sdt>
        <w:sdtPr>
          <w:rPr>
            <w:sz w:val="22"/>
            <w:szCs w:val="22"/>
            <w:lang w:val="en-GB"/>
          </w:rPr>
          <w:id w:val="-89450853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6B4BEEDD" w14:textId="1222049D" w:rsidR="00E22588" w:rsidRPr="00E32F41" w:rsidRDefault="003566DB" w:rsidP="00F13DF4">
      <w:pPr>
        <w:rPr>
          <w:sz w:val="22"/>
          <w:szCs w:val="22"/>
        </w:rPr>
      </w:pPr>
      <w:r w:rsidRPr="00681EDF">
        <w:rPr>
          <w:sz w:val="22"/>
          <w:szCs w:val="22"/>
          <w:highlight w:val="magenta"/>
        </w:rPr>
        <w:t>Nom de la banque</w:t>
      </w:r>
      <w:r w:rsidRPr="00E32F41">
        <w:rPr>
          <w:sz w:val="22"/>
          <w:szCs w:val="22"/>
        </w:rPr>
        <w:t xml:space="preserve">/ </w:t>
      </w:r>
      <w:r w:rsidR="00E22588" w:rsidRPr="00E32F41">
        <w:rPr>
          <w:i/>
          <w:color w:val="A6A6A6" w:themeColor="background1" w:themeShade="A6"/>
          <w:sz w:val="22"/>
          <w:szCs w:val="22"/>
        </w:rPr>
        <w:t xml:space="preserve">Bank </w:t>
      </w:r>
      <w:proofErr w:type="spellStart"/>
      <w:r w:rsidR="00725648" w:rsidRPr="00E32F41">
        <w:rPr>
          <w:i/>
          <w:color w:val="A6A6A6" w:themeColor="background1" w:themeShade="A6"/>
          <w:sz w:val="22"/>
          <w:szCs w:val="22"/>
        </w:rPr>
        <w:t>name</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sdt>
        <w:sdtPr>
          <w:rPr>
            <w:sz w:val="22"/>
            <w:szCs w:val="22"/>
          </w:rPr>
          <w:id w:val="-377316498"/>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5B17783D" w14:textId="3732BBC4" w:rsidR="00E22588" w:rsidRPr="00E32F41" w:rsidRDefault="00F75478" w:rsidP="00F13DF4">
      <w:pPr>
        <w:rPr>
          <w:sz w:val="22"/>
          <w:szCs w:val="22"/>
        </w:rPr>
      </w:pPr>
      <w:r w:rsidRPr="00681EDF">
        <w:rPr>
          <w:sz w:val="22"/>
          <w:szCs w:val="22"/>
          <w:highlight w:val="magenta"/>
        </w:rPr>
        <w:t>Numéro BIC</w:t>
      </w:r>
      <w:r w:rsidRPr="00E32F41">
        <w:rPr>
          <w:sz w:val="22"/>
          <w:szCs w:val="22"/>
        </w:rPr>
        <w:t xml:space="preserve"> / </w:t>
      </w:r>
      <w:r w:rsidR="00E22588" w:rsidRPr="00E32F41">
        <w:rPr>
          <w:i/>
          <w:color w:val="A6A6A6" w:themeColor="background1" w:themeShade="A6"/>
          <w:sz w:val="22"/>
          <w:szCs w:val="22"/>
        </w:rPr>
        <w:t xml:space="preserve">Clearing/BIC/SWIFT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E22588" w:rsidRPr="00E32F41">
        <w:rPr>
          <w:sz w:val="22"/>
          <w:szCs w:val="22"/>
        </w:rPr>
        <w:t xml:space="preserve"> </w:t>
      </w:r>
      <w:r w:rsidR="00E22588" w:rsidRPr="00E32F41">
        <w:rPr>
          <w:sz w:val="22"/>
          <w:szCs w:val="22"/>
        </w:rPr>
        <w:tab/>
      </w:r>
      <w:sdt>
        <w:sdtPr>
          <w:rPr>
            <w:sz w:val="22"/>
            <w:szCs w:val="22"/>
            <w:lang w:val="en-GB"/>
          </w:rPr>
          <w:id w:val="561372594"/>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r w:rsidR="00E22588" w:rsidRPr="00E32F41">
        <w:rPr>
          <w:sz w:val="22"/>
          <w:szCs w:val="22"/>
        </w:rPr>
        <w:tab/>
      </w:r>
      <w:r w:rsidR="00E22588" w:rsidRPr="00E32F41">
        <w:rPr>
          <w:sz w:val="22"/>
          <w:szCs w:val="22"/>
        </w:rPr>
        <w:tab/>
      </w:r>
    </w:p>
    <w:p w14:paraId="2E6CA1FD" w14:textId="7F0E3247" w:rsidR="00E22588" w:rsidRPr="00E32F41" w:rsidRDefault="00F75478" w:rsidP="00F13DF4">
      <w:pPr>
        <w:rPr>
          <w:sz w:val="22"/>
          <w:szCs w:val="22"/>
        </w:rPr>
      </w:pPr>
      <w:r w:rsidRPr="00681EDF">
        <w:rPr>
          <w:sz w:val="22"/>
          <w:szCs w:val="22"/>
          <w:highlight w:val="magenta"/>
        </w:rPr>
        <w:t>Numéro IBAN</w:t>
      </w:r>
      <w:r w:rsidRPr="00E32F41">
        <w:rPr>
          <w:sz w:val="22"/>
          <w:szCs w:val="22"/>
        </w:rPr>
        <w:t xml:space="preserve"> / </w:t>
      </w:r>
      <w:proofErr w:type="spellStart"/>
      <w:r w:rsidR="00E22588" w:rsidRPr="00E32F41">
        <w:rPr>
          <w:i/>
          <w:color w:val="A6A6A6" w:themeColor="background1" w:themeShade="A6"/>
          <w:sz w:val="22"/>
          <w:szCs w:val="22"/>
        </w:rPr>
        <w:t>Account</w:t>
      </w:r>
      <w:proofErr w:type="spellEnd"/>
      <w:r w:rsidR="00E22588" w:rsidRPr="00E32F41">
        <w:rPr>
          <w:i/>
          <w:color w:val="A6A6A6" w:themeColor="background1" w:themeShade="A6"/>
          <w:sz w:val="22"/>
          <w:szCs w:val="22"/>
        </w:rPr>
        <w:t xml:space="preserve">/IBAN </w:t>
      </w:r>
      <w:proofErr w:type="spellStart"/>
      <w:r w:rsidR="00725648" w:rsidRPr="00E32F41">
        <w:rPr>
          <w:i/>
          <w:color w:val="A6A6A6" w:themeColor="background1" w:themeShade="A6"/>
          <w:sz w:val="22"/>
          <w:szCs w:val="22"/>
        </w:rPr>
        <w:t>number</w:t>
      </w:r>
      <w:proofErr w:type="spellEnd"/>
      <w:r w:rsidR="00725648" w:rsidRPr="00E32F41">
        <w:rPr>
          <w:color w:val="A6A6A6" w:themeColor="background1" w:themeShade="A6"/>
          <w:sz w:val="22"/>
          <w:szCs w:val="22"/>
        </w:rPr>
        <w:t xml:space="preserve"> </w:t>
      </w:r>
      <w:r w:rsidR="00725648" w:rsidRPr="00E32F41">
        <w:rPr>
          <w:sz w:val="22"/>
          <w:szCs w:val="22"/>
        </w:rPr>
        <w:t>:</w:t>
      </w:r>
      <w:r w:rsidR="001210DB" w:rsidRPr="00E32F41">
        <w:rPr>
          <w:sz w:val="22"/>
          <w:szCs w:val="22"/>
        </w:rPr>
        <w:t xml:space="preserve"> </w:t>
      </w:r>
      <w:sdt>
        <w:sdtPr>
          <w:rPr>
            <w:sz w:val="22"/>
            <w:szCs w:val="22"/>
            <w:lang w:val="en-GB"/>
          </w:rPr>
          <w:id w:val="-238102921"/>
          <w:placeholder>
            <w:docPart w:val="DefaultPlaceholder_-1854013440"/>
          </w:placeholder>
          <w:showingPlcHdr/>
        </w:sdtPr>
        <w:sdtEndPr/>
        <w:sdtContent>
          <w:r w:rsidR="001210DB" w:rsidRPr="00E32F41">
            <w:rPr>
              <w:rStyle w:val="Textedelespacerserv"/>
              <w:sz w:val="22"/>
              <w:szCs w:val="22"/>
            </w:rPr>
            <w:t>Cliquez ou appuyez ici pour entrer du texte.</w:t>
          </w:r>
        </w:sdtContent>
      </w:sdt>
    </w:p>
    <w:p w14:paraId="188F3AFC" w14:textId="77777777" w:rsidR="00E22588" w:rsidRPr="00E32F41" w:rsidRDefault="00E22588" w:rsidP="00E22588">
      <w:pPr>
        <w:rPr>
          <w:sz w:val="22"/>
          <w:szCs w:val="22"/>
        </w:rPr>
      </w:pPr>
    </w:p>
    <w:p w14:paraId="21B6531A" w14:textId="77777777" w:rsidR="001210DB" w:rsidRPr="00E32F41" w:rsidRDefault="001210DB" w:rsidP="00374255">
      <w:pPr>
        <w:jc w:val="both"/>
        <w:rPr>
          <w:sz w:val="22"/>
          <w:szCs w:val="22"/>
        </w:rPr>
      </w:pPr>
    </w:p>
    <w:p w14:paraId="18785244" w14:textId="5EEC1389" w:rsidR="006F50C6" w:rsidRPr="00E32F41" w:rsidRDefault="00924FAC" w:rsidP="00374255">
      <w:pPr>
        <w:jc w:val="both"/>
        <w:rPr>
          <w:sz w:val="22"/>
          <w:szCs w:val="22"/>
        </w:rPr>
      </w:pPr>
      <w:r w:rsidRPr="00E32F41">
        <w:rPr>
          <w:sz w:val="22"/>
          <w:szCs w:val="22"/>
        </w:rPr>
        <w:t>Dénommé</w:t>
      </w:r>
      <w:r w:rsidR="009B3CD8" w:rsidRPr="00E32F41">
        <w:rPr>
          <w:sz w:val="22"/>
          <w:szCs w:val="22"/>
        </w:rPr>
        <w:t xml:space="preserve"> ci-après “le participant” d’autre part</w:t>
      </w:r>
      <w:r w:rsidR="006F50C6" w:rsidRPr="00E32F41">
        <w:rPr>
          <w:sz w:val="22"/>
          <w:szCs w:val="22"/>
        </w:rPr>
        <w:t>,</w:t>
      </w:r>
    </w:p>
    <w:p w14:paraId="49D68161" w14:textId="6874A40D" w:rsidR="00973336" w:rsidRPr="00E32F41" w:rsidRDefault="008817C6" w:rsidP="00374255">
      <w:pPr>
        <w:jc w:val="both"/>
        <w:rPr>
          <w:sz w:val="22"/>
          <w:szCs w:val="22"/>
          <w:lang w:val="en-US"/>
        </w:rPr>
      </w:pPr>
      <w:r w:rsidRPr="00E32F41">
        <w:rPr>
          <w:i/>
          <w:color w:val="A6A6A6" w:themeColor="background1" w:themeShade="A6"/>
          <w:sz w:val="22"/>
          <w:szCs w:val="22"/>
          <w:lang w:val="en-GB"/>
        </w:rPr>
        <w:t>c</w:t>
      </w:r>
      <w:r w:rsidR="004F6A0D" w:rsidRPr="00E32F41">
        <w:rPr>
          <w:i/>
          <w:color w:val="A6A6A6" w:themeColor="background1" w:themeShade="A6"/>
          <w:sz w:val="22"/>
          <w:szCs w:val="22"/>
          <w:lang w:val="en-GB"/>
        </w:rPr>
        <w:t>alled hereafter “the participant</w:t>
      </w:r>
      <w:r w:rsidR="00FD6452" w:rsidRPr="00E32F41">
        <w:rPr>
          <w:i/>
          <w:color w:val="A6A6A6" w:themeColor="background1" w:themeShade="A6"/>
          <w:sz w:val="22"/>
          <w:szCs w:val="22"/>
          <w:lang w:val="en-GB"/>
        </w:rPr>
        <w:t>”</w:t>
      </w:r>
      <w:r w:rsidR="00973336"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F96310" w:rsidRPr="00E32F41">
        <w:rPr>
          <w:i/>
          <w:color w:val="A6A6A6" w:themeColor="background1" w:themeShade="A6"/>
          <w:sz w:val="22"/>
          <w:szCs w:val="22"/>
          <w:lang w:val="en-GB"/>
        </w:rPr>
        <w:t>o</w:t>
      </w:r>
      <w:r w:rsidR="00972493" w:rsidRPr="00E32F41">
        <w:rPr>
          <w:i/>
          <w:color w:val="A6A6A6" w:themeColor="background1" w:themeShade="A6"/>
          <w:sz w:val="22"/>
          <w:szCs w:val="22"/>
          <w:lang w:val="en-GB"/>
        </w:rPr>
        <w:t>n</w:t>
      </w:r>
      <w:r w:rsidR="00F96310" w:rsidRPr="00E32F41">
        <w:rPr>
          <w:i/>
          <w:color w:val="A6A6A6" w:themeColor="background1" w:themeShade="A6"/>
          <w:sz w:val="22"/>
          <w:szCs w:val="22"/>
          <w:lang w:val="en-GB"/>
        </w:rPr>
        <w:t xml:space="preserve"> the other part</w:t>
      </w:r>
      <w:r w:rsidR="00F96310" w:rsidRPr="00E32F41">
        <w:rPr>
          <w:sz w:val="22"/>
          <w:szCs w:val="22"/>
          <w:lang w:val="en-US"/>
        </w:rPr>
        <w:t>,</w:t>
      </w:r>
      <w:r w:rsidR="00374255" w:rsidRPr="00E32F41">
        <w:rPr>
          <w:sz w:val="22"/>
          <w:szCs w:val="22"/>
          <w:lang w:val="en-US"/>
        </w:rPr>
        <w:t xml:space="preserve"> </w:t>
      </w:r>
    </w:p>
    <w:p w14:paraId="452E4A0B" w14:textId="77777777" w:rsidR="00973336" w:rsidRPr="00E32F41" w:rsidRDefault="00973336" w:rsidP="00374255">
      <w:pPr>
        <w:jc w:val="both"/>
        <w:rPr>
          <w:sz w:val="22"/>
          <w:szCs w:val="22"/>
          <w:lang w:val="en-US"/>
        </w:rPr>
      </w:pPr>
    </w:p>
    <w:p w14:paraId="2807E08F" w14:textId="513E8FCF" w:rsidR="00DE63FD" w:rsidRPr="00E32F41" w:rsidRDefault="009B3CD8" w:rsidP="00C7621D">
      <w:pPr>
        <w:rPr>
          <w:sz w:val="22"/>
          <w:szCs w:val="22"/>
        </w:rPr>
      </w:pPr>
      <w:r w:rsidRPr="00E32F41">
        <w:rPr>
          <w:sz w:val="22"/>
          <w:szCs w:val="22"/>
        </w:rPr>
        <w:t xml:space="preserve">ont </w:t>
      </w:r>
      <w:r w:rsidR="00CB42D4" w:rsidRPr="00E32F41">
        <w:rPr>
          <w:sz w:val="22"/>
          <w:szCs w:val="22"/>
        </w:rPr>
        <w:t>accepté</w:t>
      </w:r>
      <w:r w:rsidRPr="00E32F41">
        <w:rPr>
          <w:sz w:val="22"/>
          <w:szCs w:val="22"/>
        </w:rPr>
        <w:t xml:space="preserve"> les conditions particulières et les annexes ci-dessous, qui font partie intégrante du présent contrat (« le contrat </w:t>
      </w:r>
      <w:r w:rsidR="00CB42D4" w:rsidRPr="00E32F41">
        <w:rPr>
          <w:sz w:val="22"/>
          <w:szCs w:val="22"/>
        </w:rPr>
        <w:t>financier »</w:t>
      </w:r>
      <w:r w:rsidRPr="00E32F41">
        <w:rPr>
          <w:sz w:val="22"/>
          <w:szCs w:val="22"/>
        </w:rPr>
        <w:t>)</w:t>
      </w:r>
    </w:p>
    <w:p w14:paraId="1BDB5FBD" w14:textId="681FEB70" w:rsidR="00F96310" w:rsidRPr="00E32F41" w:rsidRDefault="00DE63FD" w:rsidP="00C7621D">
      <w:pPr>
        <w:rPr>
          <w:i/>
          <w:color w:val="A6A6A6" w:themeColor="background1" w:themeShade="A6"/>
          <w:sz w:val="22"/>
          <w:szCs w:val="22"/>
          <w:lang w:val="en-GB"/>
        </w:rPr>
      </w:pPr>
      <w:r w:rsidRPr="00E32F41">
        <w:rPr>
          <w:i/>
          <w:color w:val="A6A6A6" w:themeColor="background1" w:themeShade="A6"/>
          <w:sz w:val="22"/>
          <w:szCs w:val="22"/>
          <w:lang w:val="en-GB"/>
        </w:rPr>
        <w:t>H</w:t>
      </w:r>
      <w:r w:rsidR="00973336" w:rsidRPr="00E32F41">
        <w:rPr>
          <w:i/>
          <w:color w:val="A6A6A6" w:themeColor="background1" w:themeShade="A6"/>
          <w:sz w:val="22"/>
          <w:szCs w:val="22"/>
          <w:lang w:val="en-GB"/>
        </w:rPr>
        <w:t xml:space="preserve">ave </w:t>
      </w:r>
      <w:r w:rsidR="00374255" w:rsidRPr="00E32F41">
        <w:rPr>
          <w:i/>
          <w:color w:val="A6A6A6" w:themeColor="background1" w:themeShade="A6"/>
          <w:sz w:val="22"/>
          <w:szCs w:val="22"/>
          <w:lang w:val="en-GB"/>
        </w:rPr>
        <w:t xml:space="preserve">agreed </w:t>
      </w:r>
      <w:r w:rsidR="00973336" w:rsidRPr="00E32F41">
        <w:rPr>
          <w:i/>
          <w:color w:val="A6A6A6" w:themeColor="background1" w:themeShade="A6"/>
          <w:sz w:val="22"/>
          <w:szCs w:val="22"/>
          <w:lang w:val="en-GB"/>
        </w:rPr>
        <w:t xml:space="preserve">to </w:t>
      </w:r>
      <w:r w:rsidR="00F96310" w:rsidRPr="00E32F41">
        <w:rPr>
          <w:i/>
          <w:color w:val="A6A6A6" w:themeColor="background1" w:themeShade="A6"/>
          <w:sz w:val="22"/>
          <w:szCs w:val="22"/>
          <w:lang w:val="en-GB"/>
        </w:rPr>
        <w:t xml:space="preserve">the </w:t>
      </w:r>
      <w:r w:rsidR="007A5668" w:rsidRPr="00E32F41">
        <w:rPr>
          <w:i/>
          <w:color w:val="A6A6A6" w:themeColor="background1" w:themeShade="A6"/>
          <w:sz w:val="22"/>
          <w:szCs w:val="22"/>
          <w:lang w:val="en-GB"/>
        </w:rPr>
        <w:t xml:space="preserve">Special </w:t>
      </w:r>
      <w:r w:rsidR="00F96310" w:rsidRPr="00E32F41">
        <w:rPr>
          <w:i/>
          <w:color w:val="A6A6A6" w:themeColor="background1" w:themeShade="A6"/>
          <w:sz w:val="22"/>
          <w:szCs w:val="22"/>
          <w:lang w:val="en-GB"/>
        </w:rPr>
        <w:t>Conditions and Annexes below</w:t>
      </w:r>
      <w:r w:rsidR="00972493" w:rsidRPr="00E32F41">
        <w:rPr>
          <w:i/>
          <w:color w:val="A6A6A6" w:themeColor="background1" w:themeShade="A6"/>
          <w:sz w:val="22"/>
          <w:szCs w:val="22"/>
          <w:lang w:val="en-GB"/>
        </w:rPr>
        <w:t>,</w:t>
      </w:r>
      <w:r w:rsidR="00374255" w:rsidRPr="00E32F41">
        <w:rPr>
          <w:i/>
          <w:color w:val="A6A6A6" w:themeColor="background1" w:themeShade="A6"/>
          <w:sz w:val="22"/>
          <w:szCs w:val="22"/>
          <w:lang w:val="en-GB"/>
        </w:rPr>
        <w:t xml:space="preserve"> which form an integral part of this agreement ("the </w:t>
      </w:r>
      <w:r w:rsidR="006B6046" w:rsidRPr="00E32F41">
        <w:rPr>
          <w:i/>
          <w:color w:val="A6A6A6" w:themeColor="background1" w:themeShade="A6"/>
          <w:sz w:val="22"/>
          <w:szCs w:val="22"/>
          <w:lang w:val="en-GB"/>
        </w:rPr>
        <w:t xml:space="preserve">grant </w:t>
      </w:r>
      <w:r w:rsidR="00374255" w:rsidRPr="00E32F41">
        <w:rPr>
          <w:i/>
          <w:color w:val="A6A6A6" w:themeColor="background1" w:themeShade="A6"/>
          <w:sz w:val="22"/>
          <w:szCs w:val="22"/>
          <w:lang w:val="en-GB"/>
        </w:rPr>
        <w:t>agreement")</w:t>
      </w:r>
      <w:r w:rsidR="00F96310" w:rsidRPr="00E32F41">
        <w:rPr>
          <w:i/>
          <w:color w:val="A6A6A6" w:themeColor="background1" w:themeShade="A6"/>
          <w:sz w:val="22"/>
          <w:szCs w:val="22"/>
          <w:lang w:val="en-GB"/>
        </w:rPr>
        <w:t>:</w:t>
      </w:r>
    </w:p>
    <w:p w14:paraId="49F4A409" w14:textId="77777777" w:rsidR="00B24EA9" w:rsidRPr="00E32F41" w:rsidRDefault="00B24EA9" w:rsidP="00C7621D">
      <w:pPr>
        <w:rPr>
          <w:sz w:val="22"/>
          <w:szCs w:val="22"/>
          <w:lang w:val="en-GB"/>
        </w:rPr>
      </w:pPr>
    </w:p>
    <w:p w14:paraId="4945C6F5" w14:textId="0AC41287" w:rsidR="00B24EA9" w:rsidRPr="00E32F41" w:rsidRDefault="000D786F" w:rsidP="00F13DF4">
      <w:pPr>
        <w:pStyle w:val="Paragraphedeliste"/>
        <w:numPr>
          <w:ilvl w:val="0"/>
          <w:numId w:val="14"/>
        </w:numPr>
        <w:rPr>
          <w:color w:val="0070C0"/>
          <w:sz w:val="22"/>
          <w:szCs w:val="22"/>
          <w:lang w:val="en-GB"/>
        </w:rPr>
      </w:pPr>
      <w:proofErr w:type="spellStart"/>
      <w:r w:rsidRPr="00E32F41">
        <w:rPr>
          <w:sz w:val="22"/>
          <w:szCs w:val="22"/>
          <w:lang w:val="en-US"/>
        </w:rPr>
        <w:t>Annexe</w:t>
      </w:r>
      <w:proofErr w:type="spellEnd"/>
      <w:r w:rsidRPr="00E32F41">
        <w:rPr>
          <w:sz w:val="22"/>
          <w:szCs w:val="22"/>
          <w:lang w:val="en-US"/>
        </w:rPr>
        <w:t xml:space="preserve"> I</w:t>
      </w:r>
      <w:r w:rsidR="00F13DF4" w:rsidRPr="00E32F41">
        <w:rPr>
          <w:rStyle w:val="Appelnotedebasdep"/>
          <w:color w:val="C0504D" w:themeColor="accent2"/>
          <w:sz w:val="22"/>
          <w:szCs w:val="22"/>
          <w:vertAlign w:val="superscript"/>
          <w:lang w:val="en-US"/>
        </w:rPr>
        <w:footnoteReference w:id="3"/>
      </w:r>
      <w:r w:rsidRPr="00E32F41">
        <w:rPr>
          <w:sz w:val="22"/>
          <w:szCs w:val="22"/>
          <w:lang w:val="en-US"/>
        </w:rPr>
        <w:t xml:space="preserve"> : </w:t>
      </w:r>
      <w:proofErr w:type="spellStart"/>
      <w:r w:rsidRPr="00E32F41">
        <w:rPr>
          <w:sz w:val="22"/>
          <w:szCs w:val="22"/>
          <w:lang w:val="en-US"/>
        </w:rPr>
        <w:t>Contrat</w:t>
      </w:r>
      <w:proofErr w:type="spellEnd"/>
      <w:r w:rsidRPr="00E32F41">
        <w:rPr>
          <w:sz w:val="22"/>
          <w:szCs w:val="22"/>
          <w:lang w:val="en-US"/>
        </w:rPr>
        <w:t xml:space="preserve"> </w:t>
      </w:r>
      <w:proofErr w:type="spellStart"/>
      <w:r w:rsidRPr="00E32F41">
        <w:rPr>
          <w:sz w:val="22"/>
          <w:szCs w:val="22"/>
          <w:lang w:val="en-US"/>
        </w:rPr>
        <w:t>d’apprentissage</w:t>
      </w:r>
      <w:proofErr w:type="spellEnd"/>
      <w:r w:rsidRPr="00E32F41">
        <w:rPr>
          <w:sz w:val="22"/>
          <w:szCs w:val="22"/>
          <w:lang w:val="en-US"/>
        </w:rPr>
        <w:t xml:space="preserve"> Erasmus</w:t>
      </w:r>
      <w:r w:rsidR="009A2FC2" w:rsidRPr="00E32F41">
        <w:rPr>
          <w:sz w:val="22"/>
          <w:szCs w:val="22"/>
          <w:lang w:val="en-US"/>
        </w:rPr>
        <w:t>+</w:t>
      </w:r>
      <w:r w:rsidRPr="00E32F41">
        <w:rPr>
          <w:sz w:val="22"/>
          <w:szCs w:val="22"/>
          <w:lang w:val="en-GB"/>
        </w:rPr>
        <w:t xml:space="preserve"> / </w:t>
      </w:r>
      <w:r w:rsidR="00B24EA9" w:rsidRPr="00E32F41">
        <w:rPr>
          <w:i/>
          <w:color w:val="A6A6A6" w:themeColor="background1" w:themeShade="A6"/>
          <w:sz w:val="22"/>
          <w:szCs w:val="22"/>
          <w:lang w:val="en-GB"/>
        </w:rPr>
        <w:t>Annex I</w:t>
      </w:r>
      <w:r w:rsidR="00972493" w:rsidRPr="00E32F41">
        <w:rPr>
          <w:i/>
          <w:color w:val="A6A6A6" w:themeColor="background1" w:themeShade="A6"/>
          <w:sz w:val="22"/>
          <w:szCs w:val="22"/>
          <w:lang w:val="en-GB"/>
        </w:rPr>
        <w:t xml:space="preserve">: </w:t>
      </w:r>
      <w:r w:rsidR="00E22588" w:rsidRPr="00E32F41">
        <w:rPr>
          <w:i/>
          <w:color w:val="A6A6A6" w:themeColor="background1" w:themeShade="A6"/>
          <w:sz w:val="22"/>
          <w:szCs w:val="22"/>
          <w:lang w:val="en-GB"/>
        </w:rPr>
        <w:t xml:space="preserve">Erasmus+ </w:t>
      </w:r>
      <w:r w:rsidR="00515EDE" w:rsidRPr="00E32F41">
        <w:rPr>
          <w:i/>
          <w:color w:val="A6A6A6" w:themeColor="background1" w:themeShade="A6"/>
          <w:sz w:val="22"/>
          <w:szCs w:val="22"/>
          <w:lang w:val="en-GB"/>
        </w:rPr>
        <w:t>L</w:t>
      </w:r>
      <w:r w:rsidR="00B24EA9" w:rsidRPr="00E32F41">
        <w:rPr>
          <w:i/>
          <w:color w:val="A6A6A6" w:themeColor="background1" w:themeShade="A6"/>
          <w:sz w:val="22"/>
          <w:szCs w:val="22"/>
          <w:lang w:val="en-GB"/>
        </w:rPr>
        <w:t xml:space="preserve">earning </w:t>
      </w:r>
      <w:r w:rsidR="00515EDE" w:rsidRPr="00E32F41">
        <w:rPr>
          <w:i/>
          <w:color w:val="A6A6A6" w:themeColor="background1" w:themeShade="A6"/>
          <w:sz w:val="22"/>
          <w:szCs w:val="22"/>
          <w:lang w:val="en-GB"/>
        </w:rPr>
        <w:t>A</w:t>
      </w:r>
      <w:r w:rsidR="00B24EA9" w:rsidRPr="00E32F41">
        <w:rPr>
          <w:i/>
          <w:color w:val="A6A6A6" w:themeColor="background1" w:themeShade="A6"/>
          <w:sz w:val="22"/>
          <w:szCs w:val="22"/>
          <w:lang w:val="en-GB"/>
        </w:rPr>
        <w:t>greement</w:t>
      </w:r>
    </w:p>
    <w:p w14:paraId="14EE8F1B" w14:textId="412C993A" w:rsidR="00B24EA9" w:rsidRPr="00E32F41" w:rsidRDefault="000D786F" w:rsidP="00F13DF4">
      <w:pPr>
        <w:pStyle w:val="Paragraphedeliste"/>
        <w:numPr>
          <w:ilvl w:val="0"/>
          <w:numId w:val="14"/>
        </w:numPr>
        <w:rPr>
          <w:color w:val="0070C0"/>
          <w:sz w:val="22"/>
          <w:szCs w:val="22"/>
        </w:rPr>
      </w:pPr>
      <w:r w:rsidRPr="00E32F41">
        <w:rPr>
          <w:sz w:val="22"/>
          <w:szCs w:val="22"/>
        </w:rPr>
        <w:t xml:space="preserve">Annexe </w:t>
      </w:r>
      <w:r w:rsidR="009A5DEA" w:rsidRPr="00E32F41">
        <w:rPr>
          <w:sz w:val="22"/>
          <w:szCs w:val="22"/>
        </w:rPr>
        <w:t>II :</w:t>
      </w:r>
      <w:r w:rsidRPr="00E32F41">
        <w:rPr>
          <w:sz w:val="22"/>
          <w:szCs w:val="22"/>
        </w:rPr>
        <w:t xml:space="preserve"> Conditions générales / </w:t>
      </w:r>
      <w:r w:rsidR="00B24EA9" w:rsidRPr="00E32F41">
        <w:rPr>
          <w:i/>
          <w:color w:val="A6A6A6" w:themeColor="background1" w:themeShade="A6"/>
          <w:sz w:val="22"/>
          <w:szCs w:val="22"/>
        </w:rPr>
        <w:t>Annex II</w:t>
      </w:r>
      <w:r w:rsidR="00972493" w:rsidRPr="00E32F41">
        <w:rPr>
          <w:i/>
          <w:color w:val="A6A6A6" w:themeColor="background1" w:themeShade="A6"/>
          <w:sz w:val="22"/>
          <w:szCs w:val="22"/>
        </w:rPr>
        <w:t xml:space="preserve">: </w:t>
      </w:r>
      <w:r w:rsidR="00B24EA9" w:rsidRPr="00E32F41">
        <w:rPr>
          <w:i/>
          <w:color w:val="A6A6A6" w:themeColor="background1" w:themeShade="A6"/>
          <w:sz w:val="22"/>
          <w:szCs w:val="22"/>
        </w:rPr>
        <w:t>General Conditions</w:t>
      </w:r>
    </w:p>
    <w:p w14:paraId="1EF4BA14" w14:textId="77777777" w:rsidR="002570DE" w:rsidRPr="00E32F41" w:rsidRDefault="002570DE" w:rsidP="00C7621D">
      <w:pPr>
        <w:tabs>
          <w:tab w:val="left" w:pos="1701"/>
        </w:tabs>
        <w:rPr>
          <w:sz w:val="22"/>
          <w:szCs w:val="22"/>
        </w:rPr>
      </w:pPr>
    </w:p>
    <w:p w14:paraId="2D935EBE" w14:textId="455C8E18" w:rsidR="007A5668" w:rsidRPr="00E32F41" w:rsidRDefault="00020CC5" w:rsidP="007A5668">
      <w:pPr>
        <w:jc w:val="both"/>
        <w:rPr>
          <w:color w:val="0070C0"/>
          <w:sz w:val="22"/>
          <w:szCs w:val="22"/>
          <w:lang w:val="en-GB"/>
        </w:rPr>
      </w:pPr>
      <w:r w:rsidRPr="00E32F41">
        <w:rPr>
          <w:sz w:val="22"/>
          <w:szCs w:val="22"/>
        </w:rPr>
        <w:t xml:space="preserve">Les modalités définies dans les conditions particulières </w:t>
      </w:r>
      <w:r w:rsidR="00FF6EC3" w:rsidRPr="00E32F41">
        <w:rPr>
          <w:sz w:val="22"/>
          <w:szCs w:val="22"/>
        </w:rPr>
        <w:t>prévalent</w:t>
      </w:r>
      <w:r w:rsidRPr="00E32F41">
        <w:rPr>
          <w:sz w:val="22"/>
          <w:szCs w:val="22"/>
        </w:rPr>
        <w:t xml:space="preserve"> sur celle</w:t>
      </w:r>
      <w:r w:rsidR="002D449C" w:rsidRPr="00E32F41">
        <w:rPr>
          <w:sz w:val="22"/>
          <w:szCs w:val="22"/>
        </w:rPr>
        <w:t>s définies dans les annexes.</w:t>
      </w:r>
      <w:r w:rsidRPr="00E32F41">
        <w:rPr>
          <w:sz w:val="22"/>
          <w:szCs w:val="22"/>
        </w:rPr>
        <w:t xml:space="preserve"> </w:t>
      </w:r>
      <w:r w:rsidR="007A5668" w:rsidRPr="00E32F41">
        <w:rPr>
          <w:i/>
          <w:color w:val="A6A6A6" w:themeColor="background1" w:themeShade="A6"/>
          <w:sz w:val="22"/>
          <w:szCs w:val="22"/>
          <w:lang w:val="en-GB"/>
        </w:rPr>
        <w:t>The terms set out</w:t>
      </w:r>
      <w:r w:rsidR="00784469" w:rsidRPr="00E32F41">
        <w:rPr>
          <w:i/>
          <w:color w:val="A6A6A6" w:themeColor="background1" w:themeShade="A6"/>
          <w:sz w:val="22"/>
          <w:szCs w:val="22"/>
          <w:lang w:val="en-GB"/>
        </w:rPr>
        <w:t xml:space="preserve"> in</w:t>
      </w:r>
      <w:r w:rsidR="007A5668" w:rsidRPr="00E32F41">
        <w:rPr>
          <w:i/>
          <w:color w:val="A6A6A6" w:themeColor="background1" w:themeShade="A6"/>
          <w:sz w:val="22"/>
          <w:szCs w:val="22"/>
          <w:lang w:val="en-GB"/>
        </w:rPr>
        <w:t xml:space="preserve"> the Special Conditions shall take precedence over those set out in the annexes.</w:t>
      </w:r>
      <w:r w:rsidR="007A5668" w:rsidRPr="00E32F41">
        <w:rPr>
          <w:color w:val="A6A6A6" w:themeColor="background1" w:themeShade="A6"/>
          <w:sz w:val="22"/>
          <w:szCs w:val="22"/>
          <w:lang w:val="en-GB"/>
        </w:rPr>
        <w:t xml:space="preserve"> </w:t>
      </w:r>
    </w:p>
    <w:p w14:paraId="09A671D3" w14:textId="77777777" w:rsidR="00522CD5" w:rsidRPr="00E32F41" w:rsidRDefault="00522CD5" w:rsidP="00065470">
      <w:pPr>
        <w:jc w:val="both"/>
        <w:rPr>
          <w:sz w:val="22"/>
          <w:szCs w:val="22"/>
          <w:highlight w:val="cyan"/>
          <w:lang w:val="en-GB"/>
        </w:rPr>
      </w:pPr>
    </w:p>
    <w:p w14:paraId="50CCB9AC" w14:textId="21005B8F" w:rsidR="00F92BA8" w:rsidRPr="00E32F41" w:rsidRDefault="00F92BA8" w:rsidP="00065470">
      <w:pPr>
        <w:jc w:val="both"/>
        <w:rPr>
          <w:sz w:val="22"/>
          <w:szCs w:val="22"/>
          <w:highlight w:val="cyan"/>
          <w:lang w:val="en-GB"/>
        </w:rPr>
      </w:pPr>
    </w:p>
    <w:p w14:paraId="5332CD66" w14:textId="5EFEB1D9" w:rsidR="006D6607" w:rsidRPr="00E32F41" w:rsidRDefault="006D6607" w:rsidP="00065470">
      <w:pPr>
        <w:jc w:val="both"/>
        <w:rPr>
          <w:sz w:val="22"/>
          <w:szCs w:val="22"/>
          <w:highlight w:val="cyan"/>
          <w:lang w:val="en-GB"/>
        </w:rPr>
      </w:pPr>
    </w:p>
    <w:p w14:paraId="6BF9ABF8" w14:textId="77777777" w:rsidR="006D6607" w:rsidRPr="00E32F41" w:rsidRDefault="006D6607" w:rsidP="00065470">
      <w:pPr>
        <w:jc w:val="both"/>
        <w:rPr>
          <w:sz w:val="22"/>
          <w:szCs w:val="22"/>
          <w:highlight w:val="cyan"/>
          <w:lang w:val="en-GB"/>
        </w:rPr>
      </w:pPr>
    </w:p>
    <w:p w14:paraId="58FBCCDB" w14:textId="77777777" w:rsidR="00972493" w:rsidRPr="00E32F41" w:rsidRDefault="00972493">
      <w:pPr>
        <w:rPr>
          <w:sz w:val="22"/>
          <w:szCs w:val="22"/>
          <w:lang w:val="en-GB"/>
        </w:rPr>
      </w:pPr>
      <w:r w:rsidRPr="00E32F41">
        <w:rPr>
          <w:sz w:val="22"/>
          <w:szCs w:val="22"/>
          <w:lang w:val="en-GB"/>
        </w:rPr>
        <w:lastRenderedPageBreak/>
        <w:br w:type="page"/>
      </w:r>
    </w:p>
    <w:p w14:paraId="3F641DE4" w14:textId="77777777" w:rsidR="00F13DF4" w:rsidRPr="00681EDF" w:rsidRDefault="008B44F6" w:rsidP="006720F0">
      <w:pPr>
        <w:jc w:val="center"/>
        <w:rPr>
          <w:b/>
          <w:sz w:val="28"/>
          <w:szCs w:val="28"/>
        </w:rPr>
      </w:pPr>
      <w:r w:rsidRPr="00681EDF">
        <w:rPr>
          <w:b/>
          <w:sz w:val="28"/>
          <w:szCs w:val="28"/>
        </w:rPr>
        <w:lastRenderedPageBreak/>
        <w:t>CONDITIONS PARTICULIÈRES</w:t>
      </w:r>
    </w:p>
    <w:p w14:paraId="4EEED170" w14:textId="2111B547" w:rsidR="00D5448C" w:rsidRPr="00681EDF" w:rsidRDefault="007A5668" w:rsidP="006720F0">
      <w:pPr>
        <w:jc w:val="center"/>
        <w:rPr>
          <w:i/>
          <w:color w:val="A6A6A6" w:themeColor="background1" w:themeShade="A6"/>
          <w:sz w:val="26"/>
          <w:szCs w:val="26"/>
        </w:rPr>
      </w:pPr>
      <w:r w:rsidRPr="00681EDF">
        <w:rPr>
          <w:b/>
          <w:i/>
          <w:color w:val="A6A6A6" w:themeColor="background1" w:themeShade="A6"/>
          <w:sz w:val="26"/>
          <w:szCs w:val="26"/>
        </w:rPr>
        <w:t>SPECIAL CONDITIONS</w:t>
      </w:r>
    </w:p>
    <w:p w14:paraId="3AE59466" w14:textId="77777777" w:rsidR="007A5668" w:rsidRPr="00E32F41" w:rsidRDefault="007A5668" w:rsidP="006720F0">
      <w:pPr>
        <w:jc w:val="center"/>
        <w:rPr>
          <w:sz w:val="22"/>
          <w:szCs w:val="22"/>
        </w:rPr>
      </w:pPr>
    </w:p>
    <w:p w14:paraId="618FAFB4" w14:textId="77777777" w:rsidR="006D6607" w:rsidRPr="00E32F41" w:rsidRDefault="006D6607">
      <w:pPr>
        <w:pStyle w:val="Text1"/>
        <w:pBdr>
          <w:bottom w:val="single" w:sz="6" w:space="1" w:color="auto"/>
        </w:pBdr>
        <w:spacing w:after="0"/>
        <w:ind w:left="0"/>
        <w:jc w:val="left"/>
        <w:rPr>
          <w:b/>
          <w:sz w:val="22"/>
          <w:szCs w:val="22"/>
        </w:rPr>
      </w:pPr>
    </w:p>
    <w:p w14:paraId="147AD750" w14:textId="5D3F543E" w:rsidR="00F96310" w:rsidRPr="00E32F41" w:rsidRDefault="008B44F6">
      <w:pPr>
        <w:pStyle w:val="Text1"/>
        <w:pBdr>
          <w:bottom w:val="single" w:sz="6" w:space="1" w:color="auto"/>
        </w:pBdr>
        <w:spacing w:after="0"/>
        <w:ind w:left="0"/>
        <w:jc w:val="left"/>
        <w:rPr>
          <w:b/>
          <w:color w:val="0070C0"/>
          <w:sz w:val="22"/>
          <w:szCs w:val="22"/>
        </w:rPr>
      </w:pPr>
      <w:r w:rsidRPr="00E32F41">
        <w:rPr>
          <w:b/>
          <w:sz w:val="22"/>
          <w:szCs w:val="22"/>
        </w:rPr>
        <w:t xml:space="preserve">ARTICLE 1 – OBJET DU CONTRAT / </w:t>
      </w:r>
      <w:r w:rsidR="007A5668" w:rsidRPr="00E32F41">
        <w:rPr>
          <w:b/>
          <w:i/>
          <w:color w:val="A6A6A6" w:themeColor="background1" w:themeShade="A6"/>
          <w:sz w:val="22"/>
          <w:szCs w:val="22"/>
        </w:rPr>
        <w:t>SUBJECT MATTER OF THE AGREEMENT</w:t>
      </w:r>
      <w:r w:rsidR="007A5668" w:rsidRPr="00E32F41">
        <w:rPr>
          <w:b/>
          <w:color w:val="A6A6A6" w:themeColor="background1" w:themeShade="A6"/>
          <w:sz w:val="22"/>
          <w:szCs w:val="22"/>
        </w:rPr>
        <w:t xml:space="preserve"> </w:t>
      </w:r>
    </w:p>
    <w:p w14:paraId="7E9787A8" w14:textId="77777777" w:rsidR="00CB4D87" w:rsidRPr="00E32F41" w:rsidRDefault="00CB4D87" w:rsidP="00CB4D87">
      <w:pPr>
        <w:pStyle w:val="Paragraphedeliste"/>
        <w:ind w:left="570"/>
        <w:jc w:val="both"/>
        <w:rPr>
          <w:sz w:val="22"/>
          <w:szCs w:val="22"/>
        </w:rPr>
      </w:pPr>
    </w:p>
    <w:p w14:paraId="1C820A2B" w14:textId="5473EEA8" w:rsidR="00F13DF4" w:rsidRPr="00E32F41" w:rsidRDefault="008B44F6" w:rsidP="00F13DF4">
      <w:pPr>
        <w:pStyle w:val="Paragraphedeliste"/>
        <w:numPr>
          <w:ilvl w:val="1"/>
          <w:numId w:val="15"/>
        </w:numPr>
        <w:jc w:val="both"/>
        <w:rPr>
          <w:sz w:val="22"/>
          <w:szCs w:val="22"/>
        </w:rPr>
      </w:pPr>
      <w:r w:rsidRPr="00E32F41">
        <w:rPr>
          <w:sz w:val="22"/>
          <w:szCs w:val="22"/>
        </w:rPr>
        <w:t xml:space="preserve">L’organisme s’engage à octroyer un soutien financier au participant pour entreprendre une activité de </w:t>
      </w:r>
      <w:proofErr w:type="spellStart"/>
      <w:r w:rsidRPr="00E32F41">
        <w:rPr>
          <w:sz w:val="22"/>
          <w:szCs w:val="22"/>
        </w:rPr>
        <w:t>mobilite</w:t>
      </w:r>
      <w:proofErr w:type="spellEnd"/>
      <w:r w:rsidRPr="00E32F41">
        <w:rPr>
          <w:sz w:val="22"/>
          <w:szCs w:val="22"/>
        </w:rPr>
        <w:t xml:space="preserve"> dans le cadre du programme Erasmus+. </w:t>
      </w:r>
    </w:p>
    <w:p w14:paraId="47A2CBC3" w14:textId="5F3201F5" w:rsidR="00E07160"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27564B" w:rsidRPr="00E32F41">
        <w:rPr>
          <w:i/>
          <w:color w:val="A6A6A6" w:themeColor="background1" w:themeShade="A6"/>
          <w:sz w:val="22"/>
          <w:szCs w:val="22"/>
          <w:lang w:val="en-GB"/>
        </w:rPr>
        <w:t>organisation</w:t>
      </w:r>
      <w:r w:rsidR="00776F3D" w:rsidRPr="00E32F41">
        <w:rPr>
          <w:i/>
          <w:color w:val="A6A6A6" w:themeColor="background1" w:themeShade="A6"/>
          <w:sz w:val="22"/>
          <w:szCs w:val="22"/>
          <w:lang w:val="en-GB"/>
        </w:rPr>
        <w:t xml:space="preserve"> </w:t>
      </w:r>
      <w:r w:rsidR="00D70C32" w:rsidRPr="00E32F41">
        <w:rPr>
          <w:i/>
          <w:color w:val="A6A6A6" w:themeColor="background1" w:themeShade="A6"/>
          <w:sz w:val="22"/>
          <w:szCs w:val="22"/>
          <w:lang w:val="en-GB"/>
        </w:rPr>
        <w:t xml:space="preserve">shall </w:t>
      </w:r>
      <w:r w:rsidR="00BC384A" w:rsidRPr="00E32F41">
        <w:rPr>
          <w:i/>
          <w:color w:val="A6A6A6" w:themeColor="background1" w:themeShade="A6"/>
          <w:sz w:val="22"/>
          <w:szCs w:val="22"/>
          <w:lang w:val="en-GB"/>
        </w:rPr>
        <w:t xml:space="preserve">provide support </w:t>
      </w:r>
      <w:r w:rsidR="00E35FC0" w:rsidRPr="00E32F41">
        <w:rPr>
          <w:i/>
          <w:color w:val="A6A6A6" w:themeColor="background1" w:themeShade="A6"/>
          <w:sz w:val="22"/>
          <w:szCs w:val="22"/>
          <w:lang w:val="en-GB"/>
        </w:rPr>
        <w:t xml:space="preserve">to the </w:t>
      </w:r>
      <w:r w:rsidR="004F6A0D" w:rsidRPr="00E32F41">
        <w:rPr>
          <w:i/>
          <w:color w:val="A6A6A6" w:themeColor="background1" w:themeShade="A6"/>
          <w:sz w:val="22"/>
          <w:szCs w:val="22"/>
          <w:lang w:val="en-GB"/>
        </w:rPr>
        <w:t>participant</w:t>
      </w:r>
      <w:r w:rsidR="00E35FC0" w:rsidRPr="00E32F41">
        <w:rPr>
          <w:i/>
          <w:color w:val="A6A6A6" w:themeColor="background1" w:themeShade="A6"/>
          <w:sz w:val="22"/>
          <w:szCs w:val="22"/>
          <w:lang w:val="en-GB"/>
        </w:rPr>
        <w:t xml:space="preserve"> for undertaking a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00E35FC0" w:rsidRPr="00E32F41">
        <w:rPr>
          <w:i/>
          <w:color w:val="A6A6A6" w:themeColor="background1" w:themeShade="A6"/>
          <w:sz w:val="22"/>
          <w:szCs w:val="22"/>
          <w:lang w:val="en-GB"/>
        </w:rPr>
        <w:t>under the Erasmus</w:t>
      </w:r>
      <w:r w:rsidR="00EE2CCB" w:rsidRPr="00E32F41">
        <w:rPr>
          <w:i/>
          <w:color w:val="A6A6A6" w:themeColor="background1" w:themeShade="A6"/>
          <w:sz w:val="22"/>
          <w:szCs w:val="22"/>
          <w:lang w:val="en-GB"/>
        </w:rPr>
        <w:t>+</w:t>
      </w:r>
      <w:r w:rsidR="00240F5F" w:rsidRPr="00E32F41">
        <w:rPr>
          <w:i/>
          <w:color w:val="A6A6A6" w:themeColor="background1" w:themeShade="A6"/>
          <w:sz w:val="22"/>
          <w:szCs w:val="22"/>
          <w:lang w:val="en-GB"/>
        </w:rPr>
        <w:t xml:space="preserve"> </w:t>
      </w:r>
      <w:r w:rsidR="00EE2CCB" w:rsidRPr="00E32F41">
        <w:rPr>
          <w:i/>
          <w:color w:val="A6A6A6" w:themeColor="background1" w:themeShade="A6"/>
          <w:sz w:val="22"/>
          <w:szCs w:val="22"/>
          <w:lang w:val="en-GB"/>
        </w:rPr>
        <w:t>P</w:t>
      </w:r>
      <w:r w:rsidR="00E35FC0" w:rsidRPr="00E32F41">
        <w:rPr>
          <w:i/>
          <w:color w:val="A6A6A6" w:themeColor="background1" w:themeShade="A6"/>
          <w:sz w:val="22"/>
          <w:szCs w:val="22"/>
          <w:lang w:val="en-GB"/>
        </w:rPr>
        <w:t xml:space="preserve">rogramme. </w:t>
      </w:r>
    </w:p>
    <w:p w14:paraId="4569E916" w14:textId="0B1FCE95" w:rsidR="00F13DF4" w:rsidRPr="00E32F41" w:rsidRDefault="008B44F6" w:rsidP="00F13DF4">
      <w:pPr>
        <w:pStyle w:val="Paragraphedeliste"/>
        <w:numPr>
          <w:ilvl w:val="1"/>
          <w:numId w:val="15"/>
        </w:numPr>
        <w:jc w:val="both"/>
        <w:rPr>
          <w:sz w:val="22"/>
          <w:szCs w:val="22"/>
        </w:rPr>
      </w:pPr>
      <w:r w:rsidRPr="00E32F41">
        <w:rPr>
          <w:sz w:val="22"/>
          <w:szCs w:val="22"/>
        </w:rPr>
        <w:t xml:space="preserve">Le participant accepte le soutien financier ou </w:t>
      </w:r>
      <w:r w:rsidR="00B76398" w:rsidRPr="00E32F41">
        <w:rPr>
          <w:sz w:val="22"/>
          <w:szCs w:val="22"/>
        </w:rPr>
        <w:t>la contribution en nature</w:t>
      </w:r>
      <w:r w:rsidRPr="00E32F41">
        <w:rPr>
          <w:sz w:val="22"/>
          <w:szCs w:val="22"/>
        </w:rPr>
        <w:t xml:space="preserve"> tel(telle) que spécifié(e) à l’article 3 et s’engage à réaliser l’activité de mobilité telle que décrite </w:t>
      </w:r>
      <w:r w:rsidR="00485175" w:rsidRPr="00E32F41">
        <w:rPr>
          <w:sz w:val="22"/>
          <w:szCs w:val="22"/>
        </w:rPr>
        <w:t>à l’annexe</w:t>
      </w:r>
      <w:r w:rsidRPr="00E32F41">
        <w:rPr>
          <w:sz w:val="22"/>
          <w:szCs w:val="22"/>
        </w:rPr>
        <w:t xml:space="preserve"> I</w:t>
      </w:r>
      <w:r w:rsidR="00485175" w:rsidRPr="00E32F41">
        <w:rPr>
          <w:sz w:val="22"/>
          <w:szCs w:val="22"/>
        </w:rPr>
        <w:t xml:space="preserve">. </w:t>
      </w:r>
    </w:p>
    <w:p w14:paraId="4B6FDE6B" w14:textId="0BA49EB9" w:rsidR="00CE6FCA" w:rsidRPr="00E32F41" w:rsidRDefault="00F96310" w:rsidP="00F13DF4">
      <w:pPr>
        <w:pStyle w:val="Paragraphedeliste"/>
        <w:ind w:left="570"/>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4F6A0D" w:rsidRPr="00E32F41">
        <w:rPr>
          <w:i/>
          <w:color w:val="A6A6A6" w:themeColor="background1" w:themeShade="A6"/>
          <w:sz w:val="22"/>
          <w:szCs w:val="22"/>
          <w:lang w:val="en-GB"/>
        </w:rPr>
        <w:t xml:space="preserve">participant </w:t>
      </w:r>
      <w:r w:rsidRPr="00E32F41">
        <w:rPr>
          <w:i/>
          <w:color w:val="A6A6A6" w:themeColor="background1" w:themeShade="A6"/>
          <w:sz w:val="22"/>
          <w:szCs w:val="22"/>
          <w:lang w:val="en-GB"/>
        </w:rPr>
        <w:t>accepts</w:t>
      </w:r>
      <w:r w:rsidR="00776F3D" w:rsidRPr="00E32F41">
        <w:rPr>
          <w:i/>
          <w:color w:val="A6A6A6" w:themeColor="background1" w:themeShade="A6"/>
          <w:sz w:val="22"/>
          <w:szCs w:val="22"/>
          <w:lang w:val="en-GB"/>
        </w:rPr>
        <w:t xml:space="preserve"> the</w:t>
      </w:r>
      <w:r w:rsidR="00D70C32" w:rsidRPr="00E32F41">
        <w:rPr>
          <w:i/>
          <w:color w:val="A6A6A6" w:themeColor="background1" w:themeShade="A6"/>
          <w:sz w:val="22"/>
          <w:szCs w:val="22"/>
          <w:lang w:val="en-GB"/>
        </w:rPr>
        <w:t xml:space="preserve"> support</w:t>
      </w:r>
      <w:r w:rsidR="0084210E" w:rsidRPr="00E32F41">
        <w:rPr>
          <w:i/>
          <w:color w:val="A6A6A6" w:themeColor="background1" w:themeShade="A6"/>
          <w:sz w:val="22"/>
          <w:szCs w:val="22"/>
          <w:lang w:val="en-GB"/>
        </w:rPr>
        <w:t xml:space="preserve"> or the provision of services as</w:t>
      </w:r>
      <w:r w:rsidR="00D70C32" w:rsidRPr="00E32F41">
        <w:rPr>
          <w:i/>
          <w:color w:val="A6A6A6" w:themeColor="background1" w:themeShade="A6"/>
          <w:sz w:val="22"/>
          <w:szCs w:val="22"/>
          <w:lang w:val="en-GB"/>
        </w:rPr>
        <w:t xml:space="preserve"> specified</w:t>
      </w:r>
      <w:r w:rsidR="00776F3D" w:rsidRPr="00E32F41">
        <w:rPr>
          <w:i/>
          <w:color w:val="A6A6A6" w:themeColor="background1" w:themeShade="A6"/>
          <w:sz w:val="22"/>
          <w:szCs w:val="22"/>
          <w:lang w:val="en-GB"/>
        </w:rPr>
        <w:t xml:space="preserve"> </w:t>
      </w:r>
      <w:r w:rsidR="00EC01B4" w:rsidRPr="00E32F41">
        <w:rPr>
          <w:i/>
          <w:color w:val="A6A6A6" w:themeColor="background1" w:themeShade="A6"/>
          <w:sz w:val="22"/>
          <w:szCs w:val="22"/>
          <w:lang w:val="en-GB"/>
        </w:rPr>
        <w:t xml:space="preserve">in article 3 </w:t>
      </w:r>
      <w:r w:rsidR="00776F3D" w:rsidRPr="00E32F41">
        <w:rPr>
          <w:i/>
          <w:color w:val="A6A6A6" w:themeColor="background1" w:themeShade="A6"/>
          <w:sz w:val="22"/>
          <w:szCs w:val="22"/>
          <w:lang w:val="en-GB"/>
        </w:rPr>
        <w:t xml:space="preserve">and undertakes to </w:t>
      </w:r>
      <w:r w:rsidRPr="00E32F41">
        <w:rPr>
          <w:i/>
          <w:color w:val="A6A6A6" w:themeColor="background1" w:themeShade="A6"/>
          <w:sz w:val="22"/>
          <w:szCs w:val="22"/>
          <w:lang w:val="en-GB"/>
        </w:rPr>
        <w:t xml:space="preserve">carry out the </w:t>
      </w:r>
      <w:r w:rsidR="00C86958" w:rsidRPr="00E32F41">
        <w:rPr>
          <w:i/>
          <w:color w:val="A6A6A6" w:themeColor="background1" w:themeShade="A6"/>
          <w:sz w:val="22"/>
          <w:szCs w:val="22"/>
          <w:lang w:val="en-GB"/>
        </w:rPr>
        <w:t xml:space="preserve">mobility </w:t>
      </w:r>
      <w:r w:rsidR="00D70C32" w:rsidRPr="00E32F41">
        <w:rPr>
          <w:i/>
          <w:color w:val="A6A6A6" w:themeColor="background1" w:themeShade="A6"/>
          <w:sz w:val="22"/>
          <w:szCs w:val="22"/>
          <w:lang w:val="en-GB"/>
        </w:rPr>
        <w:t xml:space="preserve">activity </w:t>
      </w:r>
      <w:r w:rsidRPr="00E32F41">
        <w:rPr>
          <w:i/>
          <w:color w:val="A6A6A6" w:themeColor="background1" w:themeShade="A6"/>
          <w:sz w:val="22"/>
          <w:szCs w:val="22"/>
          <w:lang w:val="en-GB"/>
        </w:rPr>
        <w:t>as described in Annex I</w:t>
      </w:r>
      <w:r w:rsidR="00D70C32" w:rsidRPr="00E32F41">
        <w:rPr>
          <w:i/>
          <w:color w:val="A6A6A6" w:themeColor="background1" w:themeShade="A6"/>
          <w:sz w:val="22"/>
          <w:szCs w:val="22"/>
          <w:lang w:val="en-GB"/>
        </w:rPr>
        <w:t xml:space="preserve">. </w:t>
      </w:r>
    </w:p>
    <w:p w14:paraId="1A22D832" w14:textId="77777777" w:rsidR="00F13DF4" w:rsidRPr="00E32F41" w:rsidRDefault="00D70C32" w:rsidP="00784469">
      <w:pPr>
        <w:ind w:left="567" w:hanging="567"/>
        <w:jc w:val="both"/>
        <w:rPr>
          <w:sz w:val="22"/>
          <w:szCs w:val="22"/>
        </w:rPr>
      </w:pPr>
      <w:r w:rsidRPr="00E32F41">
        <w:rPr>
          <w:sz w:val="22"/>
          <w:szCs w:val="22"/>
        </w:rPr>
        <w:t>1.3.</w:t>
      </w:r>
      <w:r w:rsidRPr="00E32F41">
        <w:rPr>
          <w:sz w:val="22"/>
          <w:szCs w:val="22"/>
        </w:rPr>
        <w:tab/>
      </w:r>
      <w:r w:rsidR="00485175" w:rsidRPr="00E32F41">
        <w:rPr>
          <w:sz w:val="22"/>
          <w:szCs w:val="22"/>
        </w:rPr>
        <w:t xml:space="preserve">Tout avenant au contrat financier devra être demandé et accepté par les deux parties </w:t>
      </w:r>
      <w:r w:rsidR="005F2FEC" w:rsidRPr="00E32F41">
        <w:rPr>
          <w:sz w:val="22"/>
          <w:szCs w:val="22"/>
        </w:rPr>
        <w:t>de manière</w:t>
      </w:r>
      <w:r w:rsidR="00485175" w:rsidRPr="00E32F41">
        <w:rPr>
          <w:sz w:val="22"/>
          <w:szCs w:val="22"/>
        </w:rPr>
        <w:t xml:space="preserve"> </w:t>
      </w:r>
      <w:r w:rsidR="005F2FEC" w:rsidRPr="00E32F41">
        <w:rPr>
          <w:sz w:val="22"/>
          <w:szCs w:val="22"/>
        </w:rPr>
        <w:t>formelle</w:t>
      </w:r>
      <w:r w:rsidR="00485175" w:rsidRPr="00E32F41">
        <w:rPr>
          <w:sz w:val="22"/>
          <w:szCs w:val="22"/>
        </w:rPr>
        <w:t xml:space="preserve"> par courrier postal ou message électronique. </w:t>
      </w:r>
    </w:p>
    <w:p w14:paraId="1DB47BE6" w14:textId="77D0A3A5" w:rsidR="00AB3943" w:rsidRPr="00E32F41" w:rsidRDefault="001A085C" w:rsidP="00F13DF4">
      <w:pPr>
        <w:ind w:left="567"/>
        <w:jc w:val="both"/>
        <w:rPr>
          <w:i/>
          <w:color w:val="A6A6A6" w:themeColor="background1" w:themeShade="A6"/>
          <w:sz w:val="22"/>
          <w:szCs w:val="22"/>
          <w:lang w:val="en-GB"/>
        </w:rPr>
      </w:pPr>
      <w:r w:rsidRPr="00E32F41">
        <w:rPr>
          <w:i/>
          <w:color w:val="A6A6A6" w:themeColor="background1" w:themeShade="A6"/>
          <w:sz w:val="22"/>
          <w:szCs w:val="22"/>
          <w:lang w:val="en-GB"/>
        </w:rPr>
        <w:t>Amendments to th</w:t>
      </w:r>
      <w:r w:rsidR="008817C6" w:rsidRPr="00E32F41">
        <w:rPr>
          <w:i/>
          <w:color w:val="A6A6A6" w:themeColor="background1" w:themeShade="A6"/>
          <w:sz w:val="22"/>
          <w:szCs w:val="22"/>
          <w:lang w:val="en-GB"/>
        </w:rPr>
        <w:t>is</w:t>
      </w:r>
      <w:r w:rsidRPr="00E32F41">
        <w:rPr>
          <w:i/>
          <w:color w:val="A6A6A6" w:themeColor="background1" w:themeShade="A6"/>
          <w:sz w:val="22"/>
          <w:szCs w:val="22"/>
          <w:lang w:val="en-GB"/>
        </w:rPr>
        <w:t xml:space="preserve"> </w:t>
      </w:r>
      <w:r w:rsidR="008817C6" w:rsidRPr="00E32F41">
        <w:rPr>
          <w:i/>
          <w:color w:val="A6A6A6" w:themeColor="background1" w:themeShade="A6"/>
          <w:sz w:val="22"/>
          <w:szCs w:val="22"/>
          <w:lang w:val="en-GB"/>
        </w:rPr>
        <w:t xml:space="preserve">grant </w:t>
      </w:r>
      <w:r w:rsidRPr="00E32F41">
        <w:rPr>
          <w:i/>
          <w:color w:val="A6A6A6" w:themeColor="background1" w:themeShade="A6"/>
          <w:sz w:val="22"/>
          <w:szCs w:val="22"/>
          <w:lang w:val="en-GB"/>
        </w:rPr>
        <w:t>agreement shall be requested and agreed by both parties through a formal notification by letter or by electronic message.</w:t>
      </w:r>
    </w:p>
    <w:p w14:paraId="3001F5E8" w14:textId="77777777" w:rsidR="00AF3F14" w:rsidRPr="00E32F41" w:rsidRDefault="00AF3F14">
      <w:pPr>
        <w:ind w:left="567" w:hanging="567"/>
        <w:jc w:val="both"/>
        <w:rPr>
          <w:sz w:val="22"/>
          <w:szCs w:val="22"/>
          <w:lang w:val="en-GB"/>
        </w:rPr>
      </w:pPr>
    </w:p>
    <w:p w14:paraId="56438678" w14:textId="643839B4" w:rsidR="00F96310" w:rsidRPr="00E32F41" w:rsidRDefault="000615ED" w:rsidP="00A45B4A">
      <w:pPr>
        <w:pBdr>
          <w:bottom w:val="single" w:sz="6" w:space="1" w:color="auto"/>
        </w:pBdr>
        <w:rPr>
          <w:b/>
          <w:i/>
          <w:color w:val="A6A6A6" w:themeColor="background1" w:themeShade="A6"/>
          <w:sz w:val="22"/>
          <w:szCs w:val="22"/>
        </w:rPr>
      </w:pPr>
      <w:r w:rsidRPr="00E32F41">
        <w:rPr>
          <w:b/>
          <w:sz w:val="22"/>
          <w:szCs w:val="22"/>
        </w:rPr>
        <w:t>ARTICLE 2 – ENTREE EN VIGUEUR DU CONTRAT ET DUREE DE LA MOBILITE /</w:t>
      </w:r>
      <w:r w:rsidR="00CB790F" w:rsidRPr="00E32F41">
        <w:rPr>
          <w:b/>
          <w:color w:val="0070C0"/>
          <w:sz w:val="22"/>
          <w:szCs w:val="22"/>
        </w:rPr>
        <w:t xml:space="preserve"> </w:t>
      </w:r>
      <w:r w:rsidR="00D70C32" w:rsidRPr="00E32F41">
        <w:rPr>
          <w:b/>
          <w:i/>
          <w:color w:val="A6A6A6" w:themeColor="background1" w:themeShade="A6"/>
          <w:sz w:val="22"/>
          <w:szCs w:val="22"/>
        </w:rPr>
        <w:t>ENTRY INTO FORCE AND DURATION OF MOBILITY</w:t>
      </w:r>
    </w:p>
    <w:p w14:paraId="3BC37533" w14:textId="77777777" w:rsidR="00CB4D87" w:rsidRPr="00E32F41" w:rsidRDefault="00CB4D87">
      <w:pPr>
        <w:ind w:left="567" w:hanging="567"/>
        <w:jc w:val="both"/>
        <w:rPr>
          <w:sz w:val="22"/>
          <w:szCs w:val="22"/>
        </w:rPr>
      </w:pPr>
    </w:p>
    <w:p w14:paraId="00C58967" w14:textId="2A0FD0A1" w:rsidR="00BC3E95" w:rsidRPr="00E32F41" w:rsidRDefault="00F96310">
      <w:pPr>
        <w:ind w:left="567" w:hanging="567"/>
        <w:jc w:val="both"/>
        <w:rPr>
          <w:sz w:val="22"/>
          <w:szCs w:val="22"/>
        </w:rPr>
      </w:pPr>
      <w:r w:rsidRPr="00E32F41">
        <w:rPr>
          <w:sz w:val="22"/>
          <w:szCs w:val="22"/>
        </w:rPr>
        <w:t>2.1</w:t>
      </w:r>
      <w:r w:rsidRPr="00E32F41">
        <w:rPr>
          <w:sz w:val="22"/>
          <w:szCs w:val="22"/>
        </w:rPr>
        <w:tab/>
      </w:r>
      <w:r w:rsidR="000615ED" w:rsidRPr="00E32F41">
        <w:rPr>
          <w:sz w:val="22"/>
          <w:szCs w:val="22"/>
        </w:rPr>
        <w:t xml:space="preserve">Le contrat entre en vigueur à la date de signature de la dernière des deux parties. </w:t>
      </w:r>
    </w:p>
    <w:p w14:paraId="778A847B" w14:textId="294C371B" w:rsidR="00F96310" w:rsidRPr="00E32F41" w:rsidRDefault="00F96310" w:rsidP="00BC3E95">
      <w:pPr>
        <w:ind w:left="1134" w:hanging="567"/>
        <w:jc w:val="both"/>
        <w:rPr>
          <w:i/>
          <w:color w:val="A6A6A6" w:themeColor="background1" w:themeShade="A6"/>
          <w:sz w:val="22"/>
          <w:szCs w:val="22"/>
          <w:lang w:val="en-US"/>
        </w:rPr>
      </w:pPr>
      <w:r w:rsidRPr="00E32F41">
        <w:rPr>
          <w:i/>
          <w:color w:val="A6A6A6" w:themeColor="background1" w:themeShade="A6"/>
          <w:sz w:val="22"/>
          <w:szCs w:val="22"/>
          <w:lang w:val="en-US"/>
        </w:rPr>
        <w:t xml:space="preserve">The </w:t>
      </w:r>
      <w:r w:rsidR="007A4B08" w:rsidRPr="00E32F41">
        <w:rPr>
          <w:i/>
          <w:color w:val="A6A6A6" w:themeColor="background1" w:themeShade="A6"/>
          <w:sz w:val="22"/>
          <w:szCs w:val="22"/>
          <w:lang w:val="en-US"/>
        </w:rPr>
        <w:t>agreement</w:t>
      </w:r>
      <w:r w:rsidRPr="00E32F41">
        <w:rPr>
          <w:i/>
          <w:color w:val="A6A6A6" w:themeColor="background1" w:themeShade="A6"/>
          <w:sz w:val="22"/>
          <w:szCs w:val="22"/>
          <w:lang w:val="en-US"/>
        </w:rPr>
        <w:t xml:space="preserve"> shall enter into force on the date when the last of the two </w:t>
      </w:r>
      <w:proofErr w:type="gramStart"/>
      <w:r w:rsidRPr="00E32F41">
        <w:rPr>
          <w:i/>
          <w:color w:val="A6A6A6" w:themeColor="background1" w:themeShade="A6"/>
          <w:sz w:val="22"/>
          <w:szCs w:val="22"/>
          <w:lang w:val="en-US"/>
        </w:rPr>
        <w:t>parties</w:t>
      </w:r>
      <w:proofErr w:type="gramEnd"/>
      <w:r w:rsidRPr="00E32F41">
        <w:rPr>
          <w:i/>
          <w:color w:val="A6A6A6" w:themeColor="background1" w:themeShade="A6"/>
          <w:sz w:val="22"/>
          <w:szCs w:val="22"/>
          <w:lang w:val="en-US"/>
        </w:rPr>
        <w:t xml:space="preserve"> signs.</w:t>
      </w:r>
    </w:p>
    <w:p w14:paraId="6BEACEE3" w14:textId="77777777" w:rsidR="00CB4D87" w:rsidRPr="00E32F41" w:rsidRDefault="00CB4D87" w:rsidP="00BC3E95">
      <w:pPr>
        <w:ind w:left="1134" w:hanging="567"/>
        <w:jc w:val="both"/>
        <w:rPr>
          <w:i/>
          <w:color w:val="A6A6A6" w:themeColor="background1" w:themeShade="A6"/>
          <w:sz w:val="22"/>
          <w:szCs w:val="22"/>
          <w:lang w:val="en-US"/>
        </w:rPr>
      </w:pPr>
    </w:p>
    <w:p w14:paraId="35085995" w14:textId="663166A6" w:rsidR="00F13DF4" w:rsidRPr="00E32F41" w:rsidRDefault="00F96310" w:rsidP="00C7621D">
      <w:pPr>
        <w:ind w:left="567" w:hanging="567"/>
        <w:jc w:val="both"/>
        <w:rPr>
          <w:color w:val="A6A6A6" w:themeColor="background1" w:themeShade="A6"/>
          <w:sz w:val="22"/>
          <w:szCs w:val="22"/>
        </w:rPr>
      </w:pPr>
      <w:r w:rsidRPr="00391BA9">
        <w:rPr>
          <w:sz w:val="22"/>
          <w:szCs w:val="22"/>
          <w:highlight w:val="yellow"/>
        </w:rPr>
        <w:t>2.2</w:t>
      </w:r>
      <w:r w:rsidRPr="00391BA9">
        <w:rPr>
          <w:sz w:val="22"/>
          <w:szCs w:val="22"/>
          <w:highlight w:val="yellow"/>
        </w:rPr>
        <w:tab/>
      </w:r>
      <w:r w:rsidR="004213EA" w:rsidRPr="00391BA9">
        <w:rPr>
          <w:sz w:val="22"/>
          <w:szCs w:val="22"/>
          <w:highlight w:val="yellow"/>
        </w:rPr>
        <w:t xml:space="preserve">La période de mobilité débute le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the </w:t>
      </w:r>
      <w:proofErr w:type="spellStart"/>
      <w:r w:rsidR="00F13DF4" w:rsidRPr="00391BA9">
        <w:rPr>
          <w:i/>
          <w:color w:val="A6A6A6" w:themeColor="background1" w:themeShade="A6"/>
          <w:sz w:val="22"/>
          <w:szCs w:val="22"/>
          <w:highlight w:val="yellow"/>
        </w:rPr>
        <w:t>mobility</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period</w:t>
      </w:r>
      <w:proofErr w:type="spellEnd"/>
      <w:r w:rsidR="00F13DF4" w:rsidRPr="00391BA9">
        <w:rPr>
          <w:i/>
          <w:color w:val="A6A6A6" w:themeColor="background1" w:themeShade="A6"/>
          <w:sz w:val="22"/>
          <w:szCs w:val="22"/>
          <w:highlight w:val="yellow"/>
        </w:rPr>
        <w:t xml:space="preserve"> </w:t>
      </w:r>
      <w:proofErr w:type="spellStart"/>
      <w:r w:rsidR="00F13DF4" w:rsidRPr="00391BA9">
        <w:rPr>
          <w:i/>
          <w:color w:val="A6A6A6" w:themeColor="background1" w:themeShade="A6"/>
          <w:sz w:val="22"/>
          <w:szCs w:val="22"/>
          <w:highlight w:val="yellow"/>
        </w:rPr>
        <w:t>shall</w:t>
      </w:r>
      <w:proofErr w:type="spellEnd"/>
      <w:r w:rsidR="00F13DF4" w:rsidRPr="00391BA9">
        <w:rPr>
          <w:i/>
          <w:color w:val="A6A6A6" w:themeColor="background1" w:themeShade="A6"/>
          <w:sz w:val="22"/>
          <w:szCs w:val="22"/>
          <w:highlight w:val="yellow"/>
        </w:rPr>
        <w:t xml:space="preserve"> start on</w:t>
      </w:r>
      <w:r w:rsidR="00F13DF4" w:rsidRPr="00E32F41">
        <w:rPr>
          <w:color w:val="A6A6A6" w:themeColor="background1" w:themeShade="A6"/>
          <w:sz w:val="22"/>
          <w:szCs w:val="22"/>
        </w:rPr>
        <w:t xml:space="preserve"> </w:t>
      </w:r>
    </w:p>
    <w:p w14:paraId="103BCE24" w14:textId="77777777" w:rsidR="00CB4D87" w:rsidRPr="00E32F41" w:rsidRDefault="00CB4D87" w:rsidP="00C7621D">
      <w:pPr>
        <w:ind w:left="567" w:hanging="567"/>
        <w:jc w:val="both"/>
        <w:rPr>
          <w:sz w:val="22"/>
          <w:szCs w:val="22"/>
        </w:rPr>
      </w:pPr>
    </w:p>
    <w:p w14:paraId="652F0726" w14:textId="3AFCBB5A" w:rsidR="00F13DF4" w:rsidRPr="00E32F41" w:rsidRDefault="00A33815" w:rsidP="00F13DF4">
      <w:pPr>
        <w:ind w:left="567"/>
        <w:jc w:val="both"/>
        <w:rPr>
          <w:sz w:val="22"/>
          <w:szCs w:val="22"/>
        </w:rPr>
      </w:pPr>
      <w:sdt>
        <w:sdtPr>
          <w:rPr>
            <w:sz w:val="22"/>
            <w:szCs w:val="22"/>
          </w:rPr>
          <w:id w:val="-995259664"/>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r w:rsidR="004213EA" w:rsidRPr="00E32F41">
        <w:rPr>
          <w:sz w:val="22"/>
          <w:szCs w:val="22"/>
        </w:rPr>
        <w:t xml:space="preserve"> </w:t>
      </w:r>
    </w:p>
    <w:p w14:paraId="2F295593" w14:textId="77777777" w:rsidR="00CB4D87" w:rsidRPr="00E32F41" w:rsidRDefault="00CB4D87" w:rsidP="00F13DF4">
      <w:pPr>
        <w:ind w:left="567"/>
        <w:jc w:val="both"/>
        <w:rPr>
          <w:sz w:val="22"/>
          <w:szCs w:val="22"/>
        </w:rPr>
      </w:pPr>
    </w:p>
    <w:p w14:paraId="197DF15C" w14:textId="504D93BF" w:rsidR="00F13DF4" w:rsidRPr="00E32F41" w:rsidRDefault="004213EA" w:rsidP="00F13DF4">
      <w:pPr>
        <w:ind w:left="567"/>
        <w:jc w:val="both"/>
        <w:rPr>
          <w:i/>
          <w:color w:val="A6A6A6" w:themeColor="background1" w:themeShade="A6"/>
          <w:sz w:val="22"/>
          <w:szCs w:val="22"/>
        </w:rPr>
      </w:pPr>
      <w:r w:rsidRPr="00391BA9">
        <w:rPr>
          <w:sz w:val="22"/>
          <w:szCs w:val="22"/>
          <w:highlight w:val="yellow"/>
        </w:rPr>
        <w:t xml:space="preserve">au plus tôt </w:t>
      </w:r>
      <w:r w:rsidR="00F13DF4" w:rsidRPr="00391BA9">
        <w:rPr>
          <w:sz w:val="22"/>
          <w:szCs w:val="22"/>
          <w:highlight w:val="yellow"/>
        </w:rPr>
        <w:t xml:space="preserve">/ </w:t>
      </w:r>
      <w:r w:rsidR="00F13DF4" w:rsidRPr="00391BA9">
        <w:rPr>
          <w:i/>
          <w:color w:val="A6A6A6" w:themeColor="background1" w:themeShade="A6"/>
          <w:sz w:val="22"/>
          <w:szCs w:val="22"/>
          <w:highlight w:val="yellow"/>
        </w:rPr>
        <w:t xml:space="preserve">at the </w:t>
      </w:r>
      <w:proofErr w:type="spellStart"/>
      <w:r w:rsidR="00F13DF4" w:rsidRPr="00391BA9">
        <w:rPr>
          <w:i/>
          <w:color w:val="A6A6A6" w:themeColor="background1" w:themeShade="A6"/>
          <w:sz w:val="22"/>
          <w:szCs w:val="22"/>
          <w:highlight w:val="yellow"/>
        </w:rPr>
        <w:t>earliest</w:t>
      </w:r>
      <w:proofErr w:type="spellEnd"/>
      <w:r w:rsidR="00F13DF4" w:rsidRPr="00391BA9">
        <w:rPr>
          <w:color w:val="A6A6A6" w:themeColor="background1" w:themeShade="A6"/>
          <w:sz w:val="22"/>
          <w:szCs w:val="22"/>
          <w:highlight w:val="yellow"/>
        </w:rPr>
        <w:t xml:space="preserve"> </w:t>
      </w:r>
      <w:r w:rsidRPr="00391BA9">
        <w:rPr>
          <w:sz w:val="22"/>
          <w:szCs w:val="22"/>
          <w:highlight w:val="yellow"/>
        </w:rPr>
        <w:t xml:space="preserve">et </w:t>
      </w:r>
      <w:r w:rsidR="009462F8" w:rsidRPr="00391BA9">
        <w:rPr>
          <w:sz w:val="22"/>
          <w:szCs w:val="22"/>
          <w:highlight w:val="yellow"/>
        </w:rPr>
        <w:t>termine le</w:t>
      </w:r>
      <w:r w:rsidR="00AB4CA0" w:rsidRPr="00391BA9">
        <w:rPr>
          <w:sz w:val="22"/>
          <w:szCs w:val="22"/>
          <w:highlight w:val="yellow"/>
        </w:rPr>
        <w:t xml:space="preserve"> / </w:t>
      </w:r>
      <w:r w:rsidR="00F13DF4" w:rsidRPr="00391BA9">
        <w:rPr>
          <w:i/>
          <w:color w:val="A6A6A6" w:themeColor="background1" w:themeShade="A6"/>
          <w:sz w:val="22"/>
          <w:szCs w:val="22"/>
          <w:highlight w:val="yellow"/>
        </w:rPr>
        <w:t>and end on</w:t>
      </w:r>
    </w:p>
    <w:p w14:paraId="3A241A2E" w14:textId="77777777" w:rsidR="00CB4D87" w:rsidRPr="00E32F41" w:rsidRDefault="00CB4D87" w:rsidP="00F13DF4">
      <w:pPr>
        <w:ind w:left="567"/>
        <w:jc w:val="both"/>
        <w:rPr>
          <w:sz w:val="22"/>
          <w:szCs w:val="22"/>
        </w:rPr>
      </w:pPr>
    </w:p>
    <w:p w14:paraId="4167AB85" w14:textId="77777777" w:rsidR="00CB4D87" w:rsidRPr="00E32F41" w:rsidRDefault="00A33815" w:rsidP="00F13DF4">
      <w:pPr>
        <w:ind w:left="567"/>
        <w:jc w:val="both"/>
        <w:rPr>
          <w:sz w:val="22"/>
          <w:szCs w:val="22"/>
        </w:rPr>
      </w:pPr>
      <w:sdt>
        <w:sdtPr>
          <w:rPr>
            <w:sz w:val="22"/>
            <w:szCs w:val="22"/>
          </w:rPr>
          <w:id w:val="1560362377"/>
          <w:placeholder>
            <w:docPart w:val="DefaultPlaceholder_-1854013440"/>
          </w:placeholder>
          <w:showingPlcHdr/>
        </w:sdtPr>
        <w:sdtEndPr/>
        <w:sdtContent>
          <w:r w:rsidR="00F13DF4" w:rsidRPr="00E32F41">
            <w:rPr>
              <w:rStyle w:val="Textedelespacerserv"/>
              <w:sz w:val="22"/>
              <w:szCs w:val="22"/>
            </w:rPr>
            <w:t>Cliquez ou appuyez ici pour entrer du texte.</w:t>
          </w:r>
        </w:sdtContent>
      </w:sdt>
    </w:p>
    <w:p w14:paraId="4D275181" w14:textId="77777777" w:rsidR="00CB4D87" w:rsidRPr="00E32F41" w:rsidRDefault="00CB4D87" w:rsidP="00F13DF4">
      <w:pPr>
        <w:ind w:left="567"/>
        <w:jc w:val="both"/>
        <w:rPr>
          <w:sz w:val="22"/>
          <w:szCs w:val="22"/>
        </w:rPr>
      </w:pPr>
    </w:p>
    <w:p w14:paraId="11CC9F37" w14:textId="786E9914" w:rsidR="00F13DF4" w:rsidRPr="00E32F41" w:rsidRDefault="004213EA" w:rsidP="00F13DF4">
      <w:pPr>
        <w:ind w:left="567"/>
        <w:jc w:val="both"/>
        <w:rPr>
          <w:sz w:val="22"/>
          <w:szCs w:val="22"/>
        </w:rPr>
      </w:pPr>
      <w:r w:rsidRPr="00E32F41">
        <w:rPr>
          <w:sz w:val="22"/>
          <w:szCs w:val="22"/>
        </w:rPr>
        <w:t>au plus tard</w:t>
      </w:r>
      <w:r w:rsidR="00F13DF4" w:rsidRPr="00E32F41">
        <w:rPr>
          <w:color w:val="0070C0"/>
          <w:sz w:val="22"/>
          <w:szCs w:val="22"/>
        </w:rPr>
        <w:t xml:space="preserve"> / </w:t>
      </w:r>
      <w:r w:rsidR="00F13DF4" w:rsidRPr="00E32F41">
        <w:rPr>
          <w:i/>
          <w:color w:val="A6A6A6" w:themeColor="background1" w:themeShade="A6"/>
          <w:sz w:val="22"/>
          <w:szCs w:val="22"/>
        </w:rPr>
        <w:t xml:space="preserve">at the </w:t>
      </w:r>
      <w:proofErr w:type="spellStart"/>
      <w:r w:rsidR="00F13DF4" w:rsidRPr="00E32F41">
        <w:rPr>
          <w:i/>
          <w:color w:val="A6A6A6" w:themeColor="background1" w:themeShade="A6"/>
          <w:sz w:val="22"/>
          <w:szCs w:val="22"/>
        </w:rPr>
        <w:t>latest</w:t>
      </w:r>
      <w:proofErr w:type="spellEnd"/>
      <w:r w:rsidRPr="00E32F41">
        <w:rPr>
          <w:sz w:val="22"/>
          <w:szCs w:val="22"/>
        </w:rPr>
        <w:t xml:space="preserve">. </w:t>
      </w:r>
    </w:p>
    <w:p w14:paraId="45F37E97" w14:textId="77777777" w:rsidR="00CB4D87" w:rsidRPr="00E32F41" w:rsidRDefault="00CB4D87" w:rsidP="00F13DF4">
      <w:pPr>
        <w:ind w:left="567"/>
        <w:jc w:val="both"/>
        <w:rPr>
          <w:sz w:val="22"/>
          <w:szCs w:val="22"/>
        </w:rPr>
      </w:pPr>
    </w:p>
    <w:p w14:paraId="602B4F8F" w14:textId="4BD35FC1" w:rsidR="00CB4D87" w:rsidRPr="00E32F41" w:rsidRDefault="004213EA" w:rsidP="00F13DF4">
      <w:pPr>
        <w:ind w:left="567"/>
        <w:jc w:val="both"/>
        <w:rPr>
          <w:sz w:val="22"/>
          <w:szCs w:val="22"/>
        </w:rPr>
      </w:pPr>
      <w:r w:rsidRPr="00E32F41">
        <w:rPr>
          <w:sz w:val="22"/>
          <w:szCs w:val="22"/>
        </w:rPr>
        <w:t xml:space="preserve">La date de début de la période de mobilité est celle du premier jour de présence obligatoire du participant dans l’organisme d’accueil. </w:t>
      </w:r>
      <w:r w:rsidR="000C0486" w:rsidRPr="00E32F41">
        <w:rPr>
          <w:sz w:val="22"/>
          <w:szCs w:val="22"/>
        </w:rPr>
        <w:t xml:space="preserve">La fin de </w:t>
      </w:r>
      <w:r w:rsidR="002448D6" w:rsidRPr="00E32F41">
        <w:rPr>
          <w:sz w:val="22"/>
          <w:szCs w:val="22"/>
        </w:rPr>
        <w:t xml:space="preserve">la période de </w:t>
      </w:r>
      <w:r w:rsidR="000C0486" w:rsidRPr="00E32F41">
        <w:rPr>
          <w:sz w:val="22"/>
          <w:szCs w:val="22"/>
        </w:rPr>
        <w:t xml:space="preserve">mobilité est </w:t>
      </w:r>
      <w:r w:rsidR="002448D6" w:rsidRPr="00E32F41">
        <w:rPr>
          <w:sz w:val="22"/>
          <w:szCs w:val="22"/>
        </w:rPr>
        <w:t xml:space="preserve">le </w:t>
      </w:r>
      <w:r w:rsidR="000C0486" w:rsidRPr="00E32F41">
        <w:rPr>
          <w:sz w:val="22"/>
          <w:szCs w:val="22"/>
        </w:rPr>
        <w:t>dernier jour de présence obligatoire du participant dans l’organisme d’accueil.</w:t>
      </w:r>
      <w:r w:rsidR="00921F33" w:rsidRPr="00E32F41">
        <w:rPr>
          <w:sz w:val="22"/>
          <w:szCs w:val="22"/>
        </w:rPr>
        <w:t xml:space="preserve"> </w:t>
      </w:r>
    </w:p>
    <w:p w14:paraId="070D3FF7" w14:textId="34B14CAB" w:rsidR="00CB4D87" w:rsidRPr="00E32F41" w:rsidRDefault="00CB4D87" w:rsidP="00F13DF4">
      <w:pPr>
        <w:ind w:left="567"/>
        <w:jc w:val="both"/>
        <w:rPr>
          <w:i/>
          <w:sz w:val="22"/>
          <w:szCs w:val="22"/>
          <w:lang w:val="en-GB"/>
        </w:rPr>
      </w:pPr>
      <w:r w:rsidRPr="00E32F41">
        <w:rPr>
          <w:i/>
          <w:color w:val="A6A6A6" w:themeColor="background1" w:themeShade="A6"/>
          <w:sz w:val="22"/>
          <w:szCs w:val="22"/>
          <w:lang w:val="en-GB"/>
        </w:rPr>
        <w:t>The start date of the mobility period shall be the first day that the participant needs to be present at the receiving organisation. The end of the mobility period shall be the last day the participant needs to be present at the receiving organisation</w:t>
      </w:r>
    </w:p>
    <w:p w14:paraId="7A4BDFBD" w14:textId="77777777" w:rsidR="00CB4D87" w:rsidRPr="00E32F41" w:rsidRDefault="00CB4D87" w:rsidP="00F13DF4">
      <w:pPr>
        <w:ind w:left="567"/>
        <w:jc w:val="both"/>
        <w:rPr>
          <w:sz w:val="22"/>
          <w:szCs w:val="22"/>
          <w:lang w:val="en-GB"/>
        </w:rPr>
      </w:pPr>
    </w:p>
    <w:p w14:paraId="22C65A55" w14:textId="4B29ED1D" w:rsidR="00CB4D87" w:rsidRPr="00E32F41" w:rsidRDefault="00921F33" w:rsidP="00F13DF4">
      <w:pPr>
        <w:ind w:left="567"/>
        <w:jc w:val="both"/>
        <w:rPr>
          <w:sz w:val="22"/>
          <w:szCs w:val="22"/>
        </w:rPr>
      </w:pPr>
      <w:r w:rsidRPr="00E32F41">
        <w:rPr>
          <w:sz w:val="22"/>
          <w:szCs w:val="22"/>
        </w:rPr>
        <w:t>Le cas échéant</w:t>
      </w:r>
      <w:r w:rsidR="00CB4D87" w:rsidRPr="00E32F41">
        <w:rPr>
          <w:sz w:val="22"/>
          <w:szCs w:val="22"/>
        </w:rPr>
        <w:t xml:space="preserve"> /</w:t>
      </w:r>
      <w:r w:rsidR="00AB4CA0" w:rsidRPr="00E32F41">
        <w:rPr>
          <w:sz w:val="22"/>
          <w:szCs w:val="22"/>
        </w:rPr>
        <w:t xml:space="preserve"> </w:t>
      </w:r>
      <w:r w:rsidR="00CB4D87" w:rsidRPr="00E32F41">
        <w:rPr>
          <w:i/>
          <w:color w:val="A6A6A6" w:themeColor="background1" w:themeShade="A6"/>
          <w:sz w:val="22"/>
          <w:szCs w:val="22"/>
        </w:rPr>
        <w:t>If applicable,</w:t>
      </w:r>
    </w:p>
    <w:p w14:paraId="5D9ED680" w14:textId="763A2C97" w:rsidR="00CB4D87" w:rsidRPr="00E32F41" w:rsidRDefault="00A33815" w:rsidP="00F13DF4">
      <w:pPr>
        <w:ind w:left="567"/>
        <w:jc w:val="both"/>
        <w:rPr>
          <w:sz w:val="22"/>
          <w:szCs w:val="22"/>
        </w:rPr>
      </w:pPr>
      <w:sdt>
        <w:sdtPr>
          <w:rPr>
            <w:sz w:val="22"/>
            <w:szCs w:val="22"/>
          </w:rPr>
          <w:id w:val="576176255"/>
          <w:placeholder>
            <w:docPart w:val="DefaultPlaceholder_-1854013440"/>
          </w:placeholder>
        </w:sdtPr>
        <w:sdtEndPr/>
        <w:sdtContent>
          <w:r w:rsidR="00391BA9" w:rsidRPr="009F3EE9">
            <w:rPr>
              <w:b/>
              <w:bCs/>
              <w:sz w:val="22"/>
              <w:szCs w:val="22"/>
            </w:rPr>
            <w:t>2</w:t>
          </w:r>
          <w:r w:rsidR="00391BA9" w:rsidRPr="009F3EE9">
            <w:rPr>
              <w:sz w:val="22"/>
              <w:szCs w:val="22"/>
            </w:rPr>
            <w:t xml:space="preserve"> </w:t>
          </w:r>
        </w:sdtContent>
      </w:sdt>
      <w:r w:rsidR="00CB4D87" w:rsidRPr="009F3EE9">
        <w:rPr>
          <w:sz w:val="22"/>
          <w:szCs w:val="22"/>
        </w:rPr>
        <w:t xml:space="preserve"> </w:t>
      </w:r>
      <w:r w:rsidR="00921F33" w:rsidRPr="009F3EE9">
        <w:rPr>
          <w:sz w:val="22"/>
          <w:szCs w:val="22"/>
        </w:rPr>
        <w:t xml:space="preserve">jours de voyage </w:t>
      </w:r>
      <w:r w:rsidR="00CB4D87" w:rsidRPr="009F3EE9">
        <w:rPr>
          <w:sz w:val="22"/>
          <w:szCs w:val="22"/>
        </w:rPr>
        <w:t xml:space="preserve">/ </w:t>
      </w:r>
      <w:proofErr w:type="spellStart"/>
      <w:r w:rsidR="00CB4D87" w:rsidRPr="009F3EE9">
        <w:rPr>
          <w:i/>
          <w:color w:val="A6A6A6" w:themeColor="background1" w:themeShade="A6"/>
          <w:sz w:val="22"/>
          <w:szCs w:val="22"/>
        </w:rPr>
        <w:t>travel</w:t>
      </w:r>
      <w:proofErr w:type="spellEnd"/>
      <w:r w:rsidR="00CB4D87" w:rsidRPr="009F3EE9">
        <w:rPr>
          <w:i/>
          <w:color w:val="A6A6A6" w:themeColor="background1" w:themeShade="A6"/>
          <w:sz w:val="22"/>
          <w:szCs w:val="22"/>
        </w:rPr>
        <w:t xml:space="preserve"> </w:t>
      </w:r>
      <w:proofErr w:type="spellStart"/>
      <w:r w:rsidR="00CB4D87" w:rsidRPr="009F3EE9">
        <w:rPr>
          <w:i/>
          <w:color w:val="A6A6A6" w:themeColor="background1" w:themeShade="A6"/>
          <w:sz w:val="22"/>
          <w:szCs w:val="22"/>
        </w:rPr>
        <w:t>days</w:t>
      </w:r>
      <w:proofErr w:type="spellEnd"/>
    </w:p>
    <w:p w14:paraId="487A9BD5" w14:textId="3197E1EA" w:rsidR="00BC3E95" w:rsidRPr="00E32F41" w:rsidRDefault="00921F33" w:rsidP="00F13DF4">
      <w:pPr>
        <w:ind w:left="567"/>
        <w:jc w:val="both"/>
        <w:rPr>
          <w:sz w:val="22"/>
          <w:szCs w:val="22"/>
        </w:rPr>
      </w:pPr>
      <w:r w:rsidRPr="00E32F41">
        <w:rPr>
          <w:sz w:val="22"/>
          <w:szCs w:val="22"/>
        </w:rPr>
        <w:t>sont ajoutés à la durée de la période de mobilité et inclus dans le calcul du soutien individuel.</w:t>
      </w:r>
    </w:p>
    <w:p w14:paraId="18094930" w14:textId="37407EEB" w:rsidR="0004235D" w:rsidRPr="00E32F41" w:rsidRDefault="00921F33" w:rsidP="00C7621D">
      <w:pPr>
        <w:ind w:left="567" w:hanging="567"/>
        <w:jc w:val="both"/>
        <w:rPr>
          <w:i/>
          <w:color w:val="A6A6A6" w:themeColor="background1" w:themeShade="A6"/>
          <w:sz w:val="22"/>
          <w:szCs w:val="22"/>
          <w:lang w:val="en-GB"/>
        </w:rPr>
      </w:pPr>
      <w:r w:rsidRPr="00E32F41">
        <w:rPr>
          <w:i/>
          <w:color w:val="A6A6A6" w:themeColor="background1" w:themeShade="A6"/>
          <w:sz w:val="22"/>
          <w:szCs w:val="22"/>
        </w:rPr>
        <w:t xml:space="preserve"> </w:t>
      </w:r>
      <w:r w:rsidR="00FD383B" w:rsidRPr="00E32F41">
        <w:rPr>
          <w:i/>
          <w:color w:val="A6A6A6" w:themeColor="background1" w:themeShade="A6"/>
          <w:sz w:val="22"/>
          <w:szCs w:val="22"/>
        </w:rPr>
        <w:t xml:space="preserve">          </w:t>
      </w:r>
      <w:r w:rsidR="000E2C9F" w:rsidRPr="00E32F41">
        <w:rPr>
          <w:i/>
          <w:color w:val="A6A6A6" w:themeColor="background1" w:themeShade="A6"/>
          <w:sz w:val="22"/>
          <w:szCs w:val="22"/>
          <w:lang w:val="en-GB"/>
        </w:rPr>
        <w:t xml:space="preserve">shall be added to the duration of the mobility period and </w:t>
      </w:r>
      <w:r w:rsidR="002B6DE8" w:rsidRPr="00E32F41">
        <w:rPr>
          <w:i/>
          <w:color w:val="A6A6A6" w:themeColor="background1" w:themeShade="A6"/>
          <w:sz w:val="22"/>
          <w:szCs w:val="22"/>
          <w:lang w:val="en-GB"/>
        </w:rPr>
        <w:t xml:space="preserve">included in the calculation of the </w:t>
      </w:r>
      <w:r w:rsidR="000E2C9F" w:rsidRPr="00E32F41">
        <w:rPr>
          <w:i/>
          <w:color w:val="A6A6A6" w:themeColor="background1" w:themeShade="A6"/>
          <w:sz w:val="22"/>
          <w:szCs w:val="22"/>
          <w:lang w:val="en-GB"/>
        </w:rPr>
        <w:t xml:space="preserve">individual support. </w:t>
      </w:r>
    </w:p>
    <w:p w14:paraId="4051CE4B" w14:textId="77777777" w:rsidR="00CB4D87" w:rsidRPr="00E32F41" w:rsidRDefault="00CB4D87" w:rsidP="00C7621D">
      <w:pPr>
        <w:ind w:left="567" w:hanging="567"/>
        <w:jc w:val="both"/>
        <w:rPr>
          <w:i/>
          <w:color w:val="A6A6A6" w:themeColor="background1" w:themeShade="A6"/>
          <w:sz w:val="22"/>
          <w:szCs w:val="22"/>
          <w:lang w:val="en-GB"/>
        </w:rPr>
      </w:pPr>
    </w:p>
    <w:p w14:paraId="28EBD84C" w14:textId="77777777" w:rsidR="00CB4D87" w:rsidRPr="00E32F41" w:rsidRDefault="001C7D24" w:rsidP="008055D2">
      <w:pPr>
        <w:ind w:left="567" w:hanging="567"/>
        <w:jc w:val="both"/>
        <w:rPr>
          <w:sz w:val="22"/>
          <w:szCs w:val="22"/>
        </w:rPr>
      </w:pPr>
      <w:r w:rsidRPr="00E32F41">
        <w:rPr>
          <w:sz w:val="22"/>
          <w:szCs w:val="22"/>
        </w:rPr>
        <w:t>2.</w:t>
      </w:r>
      <w:r w:rsidR="002B6DE8" w:rsidRPr="00E32F41">
        <w:rPr>
          <w:sz w:val="22"/>
          <w:szCs w:val="22"/>
        </w:rPr>
        <w:t>3</w:t>
      </w:r>
      <w:r w:rsidRPr="00E32F41">
        <w:rPr>
          <w:sz w:val="22"/>
          <w:szCs w:val="22"/>
        </w:rPr>
        <w:t xml:space="preserve"> </w:t>
      </w:r>
      <w:r w:rsidRPr="00E32F41">
        <w:rPr>
          <w:sz w:val="22"/>
          <w:szCs w:val="22"/>
        </w:rPr>
        <w:tab/>
      </w:r>
      <w:r w:rsidR="008055D2" w:rsidRPr="00E32F41">
        <w:rPr>
          <w:sz w:val="22"/>
          <w:szCs w:val="22"/>
        </w:rPr>
        <w:t>La durée totale de la période de mobilité ne doit pas excéder</w:t>
      </w:r>
    </w:p>
    <w:p w14:paraId="1E882B49" w14:textId="0A8EF223" w:rsidR="00CB4D87" w:rsidRPr="00E32F41" w:rsidRDefault="00CB4D87" w:rsidP="00CB4D87">
      <w:pPr>
        <w:ind w:left="567"/>
        <w:jc w:val="both"/>
        <w:rPr>
          <w:i/>
          <w:color w:val="A6A6A6" w:themeColor="background1" w:themeShade="A6"/>
          <w:sz w:val="22"/>
          <w:szCs w:val="22"/>
          <w:lang w:val="en-GB"/>
        </w:rPr>
      </w:pPr>
      <w:r w:rsidRPr="00E32F41">
        <w:rPr>
          <w:i/>
          <w:color w:val="A6A6A6" w:themeColor="background1" w:themeShade="A6"/>
          <w:sz w:val="22"/>
          <w:szCs w:val="22"/>
          <w:lang w:val="en-GB"/>
        </w:rPr>
        <w:t>The total duration of the mobility period shall not exceed</w:t>
      </w:r>
    </w:p>
    <w:p w14:paraId="3692544D" w14:textId="69274B78" w:rsidR="00CB4D87" w:rsidRPr="00E32F41" w:rsidRDefault="00391BA9" w:rsidP="008055D2">
      <w:pPr>
        <w:ind w:left="567" w:hanging="567"/>
        <w:jc w:val="both"/>
        <w:rPr>
          <w:sz w:val="22"/>
          <w:szCs w:val="22"/>
        </w:rPr>
      </w:pPr>
      <w:r>
        <w:rPr>
          <w:sz w:val="22"/>
          <w:szCs w:val="22"/>
          <w:lang w:val="en-GB"/>
        </w:rPr>
        <w:tab/>
      </w:r>
      <w:sdt>
        <w:sdtPr>
          <w:rPr>
            <w:sz w:val="22"/>
            <w:szCs w:val="22"/>
          </w:rPr>
          <w:id w:val="492841903"/>
          <w:placeholder>
            <w:docPart w:val="DefaultPlaceholder_-1854013440"/>
          </w:placeholder>
        </w:sdtPr>
        <w:sdtEndPr/>
        <w:sdtContent>
          <w:r w:rsidRPr="009F3EE9">
            <w:rPr>
              <w:b/>
              <w:bCs/>
              <w:sz w:val="22"/>
              <w:szCs w:val="22"/>
            </w:rPr>
            <w:t>7</w:t>
          </w:r>
          <w:r w:rsidRPr="009F3EE9">
            <w:rPr>
              <w:sz w:val="22"/>
              <w:szCs w:val="22"/>
            </w:rPr>
            <w:t xml:space="preserve"> </w:t>
          </w:r>
        </w:sdtContent>
      </w:sdt>
      <w:r w:rsidR="008055D2" w:rsidRPr="009F3EE9">
        <w:rPr>
          <w:sz w:val="22"/>
          <w:szCs w:val="22"/>
        </w:rPr>
        <w:t>jours</w:t>
      </w:r>
      <w:r w:rsidR="00CB4D87" w:rsidRPr="009F3EE9">
        <w:rPr>
          <w:sz w:val="22"/>
          <w:szCs w:val="22"/>
        </w:rPr>
        <w:t xml:space="preserve"> / </w:t>
      </w:r>
      <w:proofErr w:type="spellStart"/>
      <w:r w:rsidR="00CB4D87" w:rsidRPr="009F3EE9">
        <w:rPr>
          <w:i/>
          <w:color w:val="A6A6A6" w:themeColor="background1" w:themeShade="A6"/>
          <w:sz w:val="22"/>
          <w:szCs w:val="22"/>
        </w:rPr>
        <w:t>days</w:t>
      </w:r>
      <w:proofErr w:type="spellEnd"/>
      <w:r w:rsidR="00CB4D87" w:rsidRPr="009F3EE9">
        <w:rPr>
          <w:i/>
          <w:color w:val="A6A6A6" w:themeColor="background1" w:themeShade="A6"/>
          <w:sz w:val="22"/>
          <w:szCs w:val="22"/>
        </w:rPr>
        <w:t xml:space="preserve"> </w:t>
      </w:r>
      <w:r w:rsidR="00CB4D87" w:rsidRPr="009F3EE9">
        <w:rPr>
          <w:rStyle w:val="Appelnotedebasdep"/>
          <w:i/>
          <w:color w:val="C0504D" w:themeColor="accent2"/>
          <w:sz w:val="22"/>
          <w:szCs w:val="22"/>
          <w:vertAlign w:val="superscript"/>
        </w:rPr>
        <w:footnoteReference w:id="4"/>
      </w:r>
    </w:p>
    <w:p w14:paraId="1BF5C704" w14:textId="77777777" w:rsidR="00CB4D87" w:rsidRPr="00E32F41" w:rsidRDefault="00CB4D87" w:rsidP="008055D2">
      <w:pPr>
        <w:ind w:left="567" w:hanging="567"/>
        <w:jc w:val="both"/>
        <w:rPr>
          <w:sz w:val="22"/>
          <w:szCs w:val="22"/>
          <w:highlight w:val="yellow"/>
        </w:rPr>
      </w:pPr>
    </w:p>
    <w:p w14:paraId="0FC084F6" w14:textId="17605203" w:rsidR="00F31D80" w:rsidRPr="00E32F41" w:rsidRDefault="00C560D5" w:rsidP="00C7621D">
      <w:pPr>
        <w:tabs>
          <w:tab w:val="left" w:pos="567"/>
        </w:tabs>
        <w:ind w:left="567" w:hanging="567"/>
        <w:jc w:val="both"/>
        <w:rPr>
          <w:sz w:val="22"/>
          <w:szCs w:val="22"/>
        </w:rPr>
      </w:pPr>
      <w:r w:rsidRPr="00E32F41">
        <w:rPr>
          <w:sz w:val="22"/>
          <w:szCs w:val="22"/>
        </w:rPr>
        <w:lastRenderedPageBreak/>
        <w:t>2.</w:t>
      </w:r>
      <w:r w:rsidR="002B6DE8" w:rsidRPr="00E32F41">
        <w:rPr>
          <w:sz w:val="22"/>
          <w:szCs w:val="22"/>
        </w:rPr>
        <w:t>4</w:t>
      </w:r>
      <w:r w:rsidRPr="00E32F41">
        <w:rPr>
          <w:sz w:val="22"/>
          <w:szCs w:val="22"/>
        </w:rPr>
        <w:t xml:space="preserve"> </w:t>
      </w:r>
      <w:r w:rsidRPr="00E32F41">
        <w:rPr>
          <w:sz w:val="22"/>
          <w:szCs w:val="22"/>
        </w:rPr>
        <w:tab/>
      </w:r>
      <w:r w:rsidR="00202DAB" w:rsidRPr="00E32F41">
        <w:rPr>
          <w:sz w:val="22"/>
          <w:szCs w:val="22"/>
        </w:rPr>
        <w:t>Le participant peut soumettre une demande concernant la prolongation de la pér</w:t>
      </w:r>
      <w:r w:rsidR="00F31D80" w:rsidRPr="00E32F41">
        <w:rPr>
          <w:sz w:val="22"/>
          <w:szCs w:val="22"/>
        </w:rPr>
        <w:t>i</w:t>
      </w:r>
      <w:r w:rsidR="00202DAB" w:rsidRPr="00E32F41">
        <w:rPr>
          <w:sz w:val="22"/>
          <w:szCs w:val="22"/>
        </w:rPr>
        <w:t>ode de mobilité</w:t>
      </w:r>
      <w:r w:rsidR="00F31D80" w:rsidRPr="00E32F41">
        <w:rPr>
          <w:sz w:val="22"/>
          <w:szCs w:val="22"/>
        </w:rPr>
        <w:t xml:space="preserve"> </w:t>
      </w:r>
      <w:r w:rsidR="00202DAB" w:rsidRPr="00E32F41">
        <w:rPr>
          <w:sz w:val="22"/>
          <w:szCs w:val="22"/>
        </w:rPr>
        <w:t>dans la limite</w:t>
      </w:r>
      <w:r w:rsidR="00F31D80" w:rsidRPr="00E32F41">
        <w:rPr>
          <w:sz w:val="22"/>
          <w:szCs w:val="22"/>
        </w:rPr>
        <w:t xml:space="preserve"> fixée à l’article 2.3. Si l’organisme accepte de prolonger la durée de la période de mobilité, le contrat doit être modifié en conséquence.</w:t>
      </w:r>
    </w:p>
    <w:p w14:paraId="1939E79C" w14:textId="5FD1D40B" w:rsidR="00F96310" w:rsidRPr="00E32F41" w:rsidRDefault="00D94677" w:rsidP="00F31D80">
      <w:pPr>
        <w:tabs>
          <w:tab w:val="left" w:pos="567"/>
        </w:tabs>
        <w:ind w:left="567"/>
        <w:jc w:val="both"/>
        <w:rPr>
          <w:i/>
          <w:sz w:val="22"/>
          <w:szCs w:val="22"/>
          <w:lang w:val="en-GB"/>
        </w:rPr>
      </w:pPr>
      <w:r w:rsidRPr="00E32F41">
        <w:rPr>
          <w:i/>
          <w:color w:val="BFBFBF" w:themeColor="background1" w:themeShade="BF"/>
          <w:sz w:val="22"/>
          <w:szCs w:val="22"/>
          <w:lang w:val="en-US"/>
        </w:rPr>
        <w:t xml:space="preserve">The participant may submit a request concerning the extension of the mobility period within the limit set out in article 2.3. </w:t>
      </w:r>
      <w:r w:rsidRPr="00E32F41">
        <w:rPr>
          <w:i/>
          <w:color w:val="BFBFBF" w:themeColor="background1" w:themeShade="BF"/>
          <w:sz w:val="22"/>
          <w:szCs w:val="22"/>
          <w:lang w:val="en-GB"/>
        </w:rPr>
        <w:t>If the organisation agrees to extend the duration of the mobility period, the agreement shall be amended accordingly.</w:t>
      </w:r>
      <w:r w:rsidR="001C7D24" w:rsidRPr="00E32F41">
        <w:rPr>
          <w:i/>
          <w:sz w:val="22"/>
          <w:szCs w:val="22"/>
          <w:lang w:val="en-GB"/>
        </w:rPr>
        <w:tab/>
      </w:r>
    </w:p>
    <w:p w14:paraId="5D770C7C" w14:textId="77777777" w:rsidR="00FA56BC" w:rsidRPr="00E32F41" w:rsidRDefault="00FA56BC">
      <w:pPr>
        <w:pStyle w:val="Text1"/>
        <w:spacing w:after="0"/>
        <w:ind w:left="0"/>
        <w:rPr>
          <w:sz w:val="22"/>
          <w:szCs w:val="22"/>
          <w:u w:val="single"/>
          <w:lang w:val="en-GB"/>
        </w:rPr>
      </w:pPr>
    </w:p>
    <w:p w14:paraId="48D5919B" w14:textId="77777777" w:rsidR="00AB4CA0" w:rsidRPr="00E32F41" w:rsidRDefault="00AB4CA0">
      <w:pPr>
        <w:pStyle w:val="Text1"/>
        <w:pBdr>
          <w:bottom w:val="single" w:sz="6" w:space="1" w:color="auto"/>
        </w:pBdr>
        <w:spacing w:after="0"/>
        <w:ind w:left="0"/>
        <w:jc w:val="left"/>
        <w:rPr>
          <w:b/>
          <w:sz w:val="22"/>
          <w:szCs w:val="22"/>
          <w:lang w:val="en-GB"/>
        </w:rPr>
      </w:pPr>
    </w:p>
    <w:p w14:paraId="3B26CF75" w14:textId="227A4C80" w:rsidR="00F96310" w:rsidRPr="00E32F41" w:rsidRDefault="007C0A3E">
      <w:pPr>
        <w:pStyle w:val="Text1"/>
        <w:pBdr>
          <w:bottom w:val="single" w:sz="6" w:space="1" w:color="auto"/>
        </w:pBdr>
        <w:spacing w:after="0"/>
        <w:ind w:left="0"/>
        <w:jc w:val="left"/>
        <w:rPr>
          <w:b/>
          <w:color w:val="0070C0"/>
          <w:sz w:val="22"/>
          <w:szCs w:val="22"/>
        </w:rPr>
      </w:pPr>
      <w:r w:rsidRPr="00E32F41">
        <w:rPr>
          <w:b/>
          <w:sz w:val="22"/>
          <w:szCs w:val="22"/>
        </w:rPr>
        <w:t xml:space="preserve">ARTICLE 3 – SOUTIEN FINANCIER </w:t>
      </w:r>
      <w:r w:rsidRPr="00E32F41">
        <w:rPr>
          <w:b/>
          <w:i/>
          <w:color w:val="A6A6A6" w:themeColor="background1" w:themeShade="A6"/>
          <w:sz w:val="22"/>
          <w:szCs w:val="22"/>
        </w:rPr>
        <w:t xml:space="preserve">/ </w:t>
      </w:r>
      <w:r w:rsidR="00BB1A47" w:rsidRPr="00E32F41">
        <w:rPr>
          <w:b/>
          <w:i/>
          <w:color w:val="A6A6A6" w:themeColor="background1" w:themeShade="A6"/>
          <w:sz w:val="22"/>
          <w:szCs w:val="22"/>
        </w:rPr>
        <w:t>FINANCIAL SUPPORT</w:t>
      </w:r>
      <w:r w:rsidR="00BB1A47" w:rsidRPr="00E32F41">
        <w:rPr>
          <w:b/>
          <w:color w:val="A6A6A6" w:themeColor="background1" w:themeShade="A6"/>
          <w:sz w:val="22"/>
          <w:szCs w:val="22"/>
        </w:rPr>
        <w:t xml:space="preserve"> </w:t>
      </w:r>
    </w:p>
    <w:p w14:paraId="01973C2C" w14:textId="77777777" w:rsidR="00CB4D87" w:rsidRPr="00E32F41" w:rsidRDefault="00CB4D87" w:rsidP="003E13DC">
      <w:pPr>
        <w:ind w:left="567" w:hanging="567"/>
        <w:jc w:val="both"/>
        <w:rPr>
          <w:sz w:val="22"/>
          <w:szCs w:val="22"/>
        </w:rPr>
      </w:pPr>
    </w:p>
    <w:p w14:paraId="34AC4D3F" w14:textId="047E6FE4" w:rsidR="00CF39EB" w:rsidRPr="00E32F41" w:rsidRDefault="003E13DC" w:rsidP="003E13DC">
      <w:pPr>
        <w:ind w:left="567" w:hanging="567"/>
        <w:jc w:val="both"/>
        <w:rPr>
          <w:sz w:val="22"/>
          <w:szCs w:val="22"/>
        </w:rPr>
      </w:pPr>
      <w:r w:rsidRPr="00E32F41">
        <w:rPr>
          <w:sz w:val="22"/>
          <w:szCs w:val="22"/>
        </w:rPr>
        <w:t>3.1</w:t>
      </w:r>
      <w:r w:rsidRPr="00E32F41">
        <w:rPr>
          <w:sz w:val="22"/>
          <w:szCs w:val="22"/>
        </w:rPr>
        <w:tab/>
      </w:r>
      <w:r w:rsidR="00CF39EB" w:rsidRPr="00E32F41">
        <w:rPr>
          <w:sz w:val="22"/>
          <w:szCs w:val="22"/>
        </w:rPr>
        <w:t>Le soutien financier est calculé selon les règles de financement indiqué</w:t>
      </w:r>
      <w:r w:rsidR="003903AC" w:rsidRPr="00E32F41">
        <w:rPr>
          <w:sz w:val="22"/>
          <w:szCs w:val="22"/>
        </w:rPr>
        <w:t>es</w:t>
      </w:r>
      <w:r w:rsidR="00CF39EB" w:rsidRPr="00E32F41">
        <w:rPr>
          <w:sz w:val="22"/>
          <w:szCs w:val="22"/>
        </w:rPr>
        <w:t xml:space="preserve"> dans le guide du programme Erasmus+.</w:t>
      </w:r>
    </w:p>
    <w:p w14:paraId="5AF1903F" w14:textId="3DA9C30B" w:rsidR="002B6DE8" w:rsidRPr="00E32F41" w:rsidRDefault="00E90CC6" w:rsidP="00CF39EB">
      <w:pPr>
        <w:ind w:left="567"/>
        <w:jc w:val="both"/>
        <w:rPr>
          <w:i/>
          <w:color w:val="BFBFBF" w:themeColor="background1" w:themeShade="BF"/>
          <w:sz w:val="22"/>
          <w:szCs w:val="22"/>
          <w:lang w:val="en-GB"/>
        </w:rPr>
      </w:pPr>
      <w:r w:rsidRPr="00E32F41">
        <w:rPr>
          <w:i/>
          <w:color w:val="BFBFBF" w:themeColor="background1" w:themeShade="BF"/>
          <w:sz w:val="22"/>
          <w:szCs w:val="22"/>
          <w:lang w:val="en-GB"/>
        </w:rPr>
        <w:t>T</w:t>
      </w:r>
      <w:r w:rsidR="001065E1" w:rsidRPr="00E32F41">
        <w:rPr>
          <w:i/>
          <w:color w:val="BFBFBF" w:themeColor="background1" w:themeShade="BF"/>
          <w:sz w:val="22"/>
          <w:szCs w:val="22"/>
          <w:lang w:val="en-GB"/>
        </w:rPr>
        <w:t xml:space="preserve">he financial support is </w:t>
      </w:r>
      <w:r w:rsidRPr="00E32F41">
        <w:rPr>
          <w:i/>
          <w:color w:val="BFBFBF" w:themeColor="background1" w:themeShade="BF"/>
          <w:sz w:val="22"/>
          <w:szCs w:val="22"/>
          <w:lang w:val="en-GB"/>
        </w:rPr>
        <w:t>calculated following the funding rules indicated in the Erasmus+ Programme Guide</w:t>
      </w:r>
      <w:r w:rsidR="00AE6CCF" w:rsidRPr="00E32F41">
        <w:rPr>
          <w:i/>
          <w:color w:val="BFBFBF" w:themeColor="background1" w:themeShade="BF"/>
          <w:sz w:val="22"/>
          <w:szCs w:val="22"/>
          <w:lang w:val="en-GB"/>
        </w:rPr>
        <w:t>.</w:t>
      </w:r>
    </w:p>
    <w:p w14:paraId="252D2A25" w14:textId="77777777" w:rsidR="00CB4D87" w:rsidRPr="00E32F41" w:rsidRDefault="002B6DE8">
      <w:pPr>
        <w:ind w:left="567" w:hanging="567"/>
        <w:jc w:val="both"/>
        <w:rPr>
          <w:sz w:val="22"/>
          <w:szCs w:val="22"/>
        </w:rPr>
      </w:pPr>
      <w:r w:rsidRPr="00E32F41">
        <w:rPr>
          <w:sz w:val="22"/>
          <w:szCs w:val="22"/>
        </w:rPr>
        <w:t xml:space="preserve">3.2    </w:t>
      </w:r>
      <w:r w:rsidR="007B418F" w:rsidRPr="00E32F41">
        <w:rPr>
          <w:sz w:val="22"/>
          <w:szCs w:val="22"/>
        </w:rPr>
        <w:t xml:space="preserve">Le participant recevra un soutien financier </w:t>
      </w:r>
      <w:r w:rsidR="00577F24" w:rsidRPr="00E32F41">
        <w:rPr>
          <w:sz w:val="22"/>
          <w:szCs w:val="22"/>
        </w:rPr>
        <w:t>des fonds européens Erasmus+</w:t>
      </w:r>
      <w:r w:rsidR="007B418F" w:rsidRPr="00E32F41">
        <w:rPr>
          <w:sz w:val="22"/>
          <w:szCs w:val="22"/>
        </w:rPr>
        <w:t xml:space="preserve"> </w:t>
      </w:r>
      <w:r w:rsidR="00577F24" w:rsidRPr="00E32F41">
        <w:rPr>
          <w:sz w:val="22"/>
          <w:szCs w:val="22"/>
        </w:rPr>
        <w:t xml:space="preserve">pour </w:t>
      </w:r>
    </w:p>
    <w:p w14:paraId="0798C539" w14:textId="09894D0F" w:rsidR="00CB4D87" w:rsidRPr="00E32F41" w:rsidRDefault="00CB4D87" w:rsidP="00CB4D87">
      <w:pPr>
        <w:ind w:left="567"/>
        <w:jc w:val="both"/>
        <w:rPr>
          <w:i/>
          <w:color w:val="BFBFBF" w:themeColor="background1" w:themeShade="BF"/>
          <w:sz w:val="22"/>
          <w:szCs w:val="22"/>
          <w:lang w:val="en-GB"/>
        </w:rPr>
      </w:pPr>
      <w:r w:rsidRPr="00E32F41">
        <w:rPr>
          <w:i/>
          <w:color w:val="BFBFBF" w:themeColor="background1" w:themeShade="BF"/>
          <w:sz w:val="22"/>
          <w:szCs w:val="22"/>
          <w:lang w:val="en-GB"/>
        </w:rPr>
        <w:t>The participant shall receive a financial support from Erasmus+ EU funds for</w:t>
      </w:r>
    </w:p>
    <w:p w14:paraId="76F9C034" w14:textId="07B7FB24" w:rsidR="00CB4D87" w:rsidRPr="00E32F41" w:rsidRDefault="00391BA9" w:rsidP="00391BA9">
      <w:pPr>
        <w:ind w:left="567" w:hanging="567"/>
        <w:jc w:val="both"/>
        <w:rPr>
          <w:sz w:val="22"/>
          <w:szCs w:val="22"/>
        </w:rPr>
      </w:pPr>
      <w:r>
        <w:rPr>
          <w:sz w:val="22"/>
          <w:szCs w:val="22"/>
          <w:lang w:val="en-GB"/>
        </w:rPr>
        <w:tab/>
      </w:r>
      <w:sdt>
        <w:sdtPr>
          <w:rPr>
            <w:b/>
            <w:bCs/>
            <w:sz w:val="22"/>
            <w:szCs w:val="22"/>
          </w:rPr>
          <w:id w:val="709998092"/>
          <w:placeholder>
            <w:docPart w:val="DefaultPlaceholder_-1854013440"/>
          </w:placeholder>
        </w:sdtPr>
        <w:sdtEndPr/>
        <w:sdtContent>
          <w:r w:rsidRPr="009F3EE9">
            <w:rPr>
              <w:b/>
              <w:bCs/>
              <w:sz w:val="22"/>
              <w:szCs w:val="22"/>
            </w:rPr>
            <w:t>7</w:t>
          </w:r>
        </w:sdtContent>
      </w:sdt>
      <w:r w:rsidR="00E63AFA" w:rsidRPr="009F3EE9">
        <w:rPr>
          <w:sz w:val="22"/>
          <w:szCs w:val="22"/>
        </w:rPr>
        <w:t xml:space="preserve"> </w:t>
      </w:r>
      <w:r w:rsidR="00577F24" w:rsidRPr="009F3EE9">
        <w:rPr>
          <w:sz w:val="22"/>
          <w:szCs w:val="22"/>
        </w:rPr>
        <w:t>jours</w:t>
      </w:r>
      <w:r w:rsidR="00CB4D87" w:rsidRPr="009F3EE9">
        <w:rPr>
          <w:sz w:val="22"/>
          <w:szCs w:val="22"/>
        </w:rPr>
        <w:t xml:space="preserve"> </w:t>
      </w:r>
      <w:r w:rsidR="00CB4D87" w:rsidRPr="009F3EE9">
        <w:rPr>
          <w:i/>
          <w:color w:val="A6A6A6" w:themeColor="background1" w:themeShade="A6"/>
          <w:sz w:val="22"/>
          <w:szCs w:val="22"/>
        </w:rPr>
        <w:t xml:space="preserve">/ </w:t>
      </w:r>
      <w:proofErr w:type="spellStart"/>
      <w:r w:rsidR="00CB4D87" w:rsidRPr="009F3EE9">
        <w:rPr>
          <w:i/>
          <w:color w:val="A6A6A6" w:themeColor="background1" w:themeShade="A6"/>
          <w:sz w:val="22"/>
          <w:szCs w:val="22"/>
        </w:rPr>
        <w:t>days</w:t>
      </w:r>
      <w:proofErr w:type="spellEnd"/>
      <w:r w:rsidR="00CB4D87" w:rsidRPr="009F3EE9">
        <w:rPr>
          <w:color w:val="A6A6A6" w:themeColor="background1" w:themeShade="A6"/>
          <w:sz w:val="22"/>
          <w:szCs w:val="22"/>
        </w:rPr>
        <w:t xml:space="preserve"> </w:t>
      </w:r>
      <w:r w:rsidR="00CB4D87" w:rsidRPr="009F3EE9">
        <w:rPr>
          <w:rStyle w:val="Appelnotedebasdep"/>
          <w:color w:val="C0504D" w:themeColor="accent2"/>
          <w:sz w:val="22"/>
          <w:szCs w:val="22"/>
          <w:vertAlign w:val="superscript"/>
        </w:rPr>
        <w:footnoteReference w:id="5"/>
      </w:r>
    </w:p>
    <w:p w14:paraId="1413AF6B" w14:textId="77777777" w:rsidR="00CB4D87" w:rsidRPr="00E32F41" w:rsidRDefault="00CB4D87">
      <w:pPr>
        <w:ind w:left="567" w:hanging="567"/>
        <w:jc w:val="both"/>
        <w:rPr>
          <w:sz w:val="22"/>
          <w:szCs w:val="22"/>
        </w:rPr>
      </w:pPr>
    </w:p>
    <w:p w14:paraId="6045FECA" w14:textId="77777777" w:rsidR="00E63AFA" w:rsidRPr="00E32F41" w:rsidRDefault="004D1AFF" w:rsidP="00E90CC6">
      <w:pPr>
        <w:ind w:left="567" w:hanging="567"/>
        <w:jc w:val="both"/>
        <w:rPr>
          <w:sz w:val="22"/>
          <w:szCs w:val="22"/>
        </w:rPr>
      </w:pPr>
      <w:r w:rsidRPr="00080EC9">
        <w:rPr>
          <w:sz w:val="22"/>
          <w:szCs w:val="22"/>
        </w:rPr>
        <w:t>3.3</w:t>
      </w:r>
      <w:r w:rsidR="00E90CC6" w:rsidRPr="00080EC9">
        <w:rPr>
          <w:sz w:val="22"/>
          <w:szCs w:val="22"/>
        </w:rPr>
        <w:t xml:space="preserve">      </w:t>
      </w:r>
      <w:r w:rsidR="00755D66" w:rsidRPr="00080EC9">
        <w:rPr>
          <w:sz w:val="22"/>
          <w:szCs w:val="22"/>
        </w:rPr>
        <w:t>Le soutien financier total pour la période de mobilité est de</w:t>
      </w:r>
      <w:r w:rsidR="00755D66" w:rsidRPr="00E32F41">
        <w:rPr>
          <w:sz w:val="22"/>
          <w:szCs w:val="22"/>
        </w:rPr>
        <w:t xml:space="preserve"> </w:t>
      </w:r>
    </w:p>
    <w:p w14:paraId="282CD25A" w14:textId="7E52FB51" w:rsidR="00E63AFA" w:rsidRPr="00E32F41" w:rsidRDefault="00E63AFA" w:rsidP="00E63AFA">
      <w:pPr>
        <w:ind w:left="567"/>
        <w:jc w:val="both"/>
        <w:rPr>
          <w:i/>
          <w:color w:val="A6A6A6" w:themeColor="background1" w:themeShade="A6"/>
          <w:sz w:val="22"/>
          <w:szCs w:val="22"/>
          <w:lang w:val="en-US"/>
        </w:rPr>
      </w:pPr>
      <w:r w:rsidRPr="00E32F41">
        <w:rPr>
          <w:i/>
          <w:color w:val="A6A6A6" w:themeColor="background1" w:themeShade="A6"/>
          <w:sz w:val="22"/>
          <w:szCs w:val="22"/>
          <w:lang w:val="en-US"/>
        </w:rPr>
        <w:t>The total financial support for the mobility period is EUR</w:t>
      </w:r>
    </w:p>
    <w:p w14:paraId="50804EA8" w14:textId="77777777" w:rsidR="00E63AFA" w:rsidRPr="00E32F41" w:rsidRDefault="00E63AFA" w:rsidP="00E63AFA">
      <w:pPr>
        <w:ind w:left="567"/>
        <w:jc w:val="both"/>
        <w:rPr>
          <w:i/>
          <w:color w:val="A6A6A6" w:themeColor="background1" w:themeShade="A6"/>
          <w:sz w:val="22"/>
          <w:szCs w:val="22"/>
          <w:lang w:val="en-GB"/>
        </w:rPr>
      </w:pPr>
    </w:p>
    <w:p w14:paraId="45CACB37" w14:textId="3630B581" w:rsidR="00755D66" w:rsidRPr="00E32F41" w:rsidRDefault="00A33815" w:rsidP="00E90CC6">
      <w:pPr>
        <w:ind w:left="567" w:hanging="567"/>
        <w:jc w:val="both"/>
        <w:rPr>
          <w:sz w:val="22"/>
          <w:szCs w:val="22"/>
        </w:rPr>
      </w:pPr>
      <w:sdt>
        <w:sdtPr>
          <w:rPr>
            <w:sz w:val="22"/>
            <w:szCs w:val="22"/>
          </w:rPr>
          <w:id w:val="893855426"/>
          <w:placeholder>
            <w:docPart w:val="DefaultPlaceholder_-1854013440"/>
          </w:placeholder>
        </w:sdtPr>
        <w:sdtEndPr/>
        <w:sdtContent>
          <w:r w:rsidR="00AF7794">
            <w:rPr>
              <w:sz w:val="22"/>
              <w:szCs w:val="22"/>
            </w:rPr>
            <w:t>499</w:t>
          </w:r>
          <w:r w:rsidR="00080EC9">
            <w:rPr>
              <w:sz w:val="22"/>
              <w:szCs w:val="22"/>
            </w:rPr>
            <w:t xml:space="preserve"> </w:t>
          </w:r>
        </w:sdtContent>
      </w:sdt>
      <w:r w:rsidR="00755D66" w:rsidRPr="00E32F41">
        <w:rPr>
          <w:sz w:val="22"/>
          <w:szCs w:val="22"/>
        </w:rPr>
        <w:t xml:space="preserve">euros. </w:t>
      </w:r>
    </w:p>
    <w:p w14:paraId="3E271DD2" w14:textId="77777777" w:rsidR="00E63AFA" w:rsidRPr="00E32F41" w:rsidRDefault="00E63AFA" w:rsidP="00E90CC6">
      <w:pPr>
        <w:ind w:left="567" w:hanging="567"/>
        <w:jc w:val="both"/>
        <w:rPr>
          <w:sz w:val="22"/>
          <w:szCs w:val="22"/>
        </w:rPr>
      </w:pPr>
    </w:p>
    <w:p w14:paraId="72B8A666" w14:textId="0DCE8B3D" w:rsidR="00E90CC6" w:rsidRPr="00E32F41" w:rsidRDefault="00E90CC6" w:rsidP="00755D66">
      <w:pPr>
        <w:ind w:left="567"/>
        <w:jc w:val="both"/>
        <w:rPr>
          <w:color w:val="0070C0"/>
          <w:sz w:val="22"/>
          <w:szCs w:val="22"/>
        </w:rPr>
      </w:pPr>
      <w:r w:rsidRPr="00E32F41">
        <w:rPr>
          <w:color w:val="0070C0"/>
          <w:sz w:val="22"/>
          <w:szCs w:val="22"/>
        </w:rPr>
        <w:t xml:space="preserve"> </w:t>
      </w:r>
    </w:p>
    <w:p w14:paraId="3426187B" w14:textId="05FE5572" w:rsidR="00C33AB9" w:rsidRPr="00E32F41" w:rsidRDefault="003E13DC" w:rsidP="00E63AFA">
      <w:pPr>
        <w:ind w:left="567" w:hanging="567"/>
        <w:jc w:val="both"/>
        <w:rPr>
          <w:i/>
          <w:color w:val="A6A6A6" w:themeColor="background1" w:themeShade="A6"/>
          <w:sz w:val="22"/>
          <w:szCs w:val="22"/>
        </w:rPr>
      </w:pPr>
      <w:r w:rsidRPr="00E32F41">
        <w:rPr>
          <w:sz w:val="22"/>
          <w:szCs w:val="22"/>
        </w:rPr>
        <w:t>3.</w:t>
      </w:r>
      <w:r w:rsidR="004D1AFF" w:rsidRPr="00E32F41">
        <w:rPr>
          <w:sz w:val="22"/>
          <w:szCs w:val="22"/>
        </w:rPr>
        <w:t>4</w:t>
      </w:r>
      <w:r w:rsidRPr="00E32F41">
        <w:rPr>
          <w:sz w:val="22"/>
          <w:szCs w:val="22"/>
        </w:rPr>
        <w:tab/>
      </w:r>
      <w:r w:rsidR="001C7F5B" w:rsidRPr="00E32F41">
        <w:rPr>
          <w:sz w:val="22"/>
          <w:szCs w:val="22"/>
        </w:rPr>
        <w:t>Sélectionner</w:t>
      </w:r>
      <w:r w:rsidR="0097125D" w:rsidRPr="00E32F41">
        <w:rPr>
          <w:sz w:val="22"/>
          <w:szCs w:val="22"/>
        </w:rPr>
        <w:t xml:space="preserve"> Option 1, Option 2 </w:t>
      </w:r>
      <w:r w:rsidR="001C7F5B" w:rsidRPr="00E32F41">
        <w:rPr>
          <w:sz w:val="22"/>
          <w:szCs w:val="22"/>
        </w:rPr>
        <w:t>ou</w:t>
      </w:r>
      <w:r w:rsidR="0097125D" w:rsidRPr="00E32F41">
        <w:rPr>
          <w:sz w:val="22"/>
          <w:szCs w:val="22"/>
        </w:rPr>
        <w:t xml:space="preserve"> Option 3</w:t>
      </w:r>
      <w:r w:rsidR="00E63AFA" w:rsidRPr="00E32F41">
        <w:rPr>
          <w:sz w:val="22"/>
          <w:szCs w:val="22"/>
        </w:rPr>
        <w:t xml:space="preserve"> </w:t>
      </w:r>
      <w:r w:rsidR="00E63AFA" w:rsidRPr="00E32F41">
        <w:rPr>
          <w:i/>
          <w:color w:val="A6A6A6" w:themeColor="background1" w:themeShade="A6"/>
          <w:sz w:val="22"/>
          <w:szCs w:val="22"/>
        </w:rPr>
        <w:t xml:space="preserve">/ </w:t>
      </w:r>
      <w:r w:rsidR="00C33AB9" w:rsidRPr="00E32F41">
        <w:rPr>
          <w:i/>
          <w:color w:val="A6A6A6" w:themeColor="background1" w:themeShade="A6"/>
          <w:sz w:val="22"/>
          <w:szCs w:val="22"/>
        </w:rPr>
        <w:t xml:space="preserve">Select Option 1, Option 2 or Option 3  </w:t>
      </w:r>
    </w:p>
    <w:p w14:paraId="02B2BBAE" w14:textId="77777777" w:rsidR="00E63AFA" w:rsidRPr="00E32F41" w:rsidRDefault="00E63AFA" w:rsidP="00DB3D0C">
      <w:pPr>
        <w:ind w:left="567"/>
        <w:jc w:val="both"/>
        <w:rPr>
          <w:sz w:val="22"/>
          <w:szCs w:val="22"/>
          <w:highlight w:val="yellow"/>
        </w:rPr>
      </w:pPr>
    </w:p>
    <w:p w14:paraId="66EC7CD6" w14:textId="6AAC2D0F" w:rsidR="00F10B5C" w:rsidRPr="00E32F41" w:rsidRDefault="00A33815" w:rsidP="00DB3D0C">
      <w:pPr>
        <w:ind w:left="567"/>
        <w:jc w:val="both"/>
        <w:rPr>
          <w:sz w:val="22"/>
          <w:szCs w:val="22"/>
        </w:rPr>
      </w:pPr>
      <w:sdt>
        <w:sdtPr>
          <w:rPr>
            <w:sz w:val="22"/>
            <w:szCs w:val="22"/>
          </w:rPr>
          <w:id w:val="-2101561650"/>
          <w14:checkbox>
            <w14:checked w14:val="0"/>
            <w14:checkedState w14:val="2612" w14:font="MS Gothic"/>
            <w14:uncheckedState w14:val="2610" w14:font="MS Gothic"/>
          </w14:checkbox>
        </w:sdtPr>
        <w:sdtEndPr/>
        <w:sdtContent>
          <w:r w:rsidR="00F00D99">
            <w:rPr>
              <w:rFonts w:ascii="MS Gothic" w:eastAsia="MS Gothic" w:hAnsi="MS Gothic" w:hint="eastAsia"/>
              <w:sz w:val="22"/>
              <w:szCs w:val="22"/>
            </w:rPr>
            <w:t>☐</w:t>
          </w:r>
        </w:sdtContent>
      </w:sdt>
      <w:r w:rsidR="00F10B5C" w:rsidRPr="00E32F41">
        <w:rPr>
          <w:sz w:val="22"/>
          <w:szCs w:val="22"/>
        </w:rPr>
        <w:t>Option 1</w:t>
      </w:r>
    </w:p>
    <w:p w14:paraId="531160E0" w14:textId="7EA11FEB" w:rsidR="0079011A" w:rsidRPr="00E32F41" w:rsidRDefault="0079011A" w:rsidP="0084210E">
      <w:pPr>
        <w:ind w:left="567"/>
        <w:jc w:val="both"/>
        <w:rPr>
          <w:sz w:val="22"/>
          <w:szCs w:val="22"/>
        </w:rPr>
      </w:pPr>
      <w:r w:rsidRPr="00E32F41">
        <w:rPr>
          <w:sz w:val="22"/>
          <w:szCs w:val="22"/>
        </w:rPr>
        <w:t xml:space="preserve">L’organisme fournira au participant le soutien </w:t>
      </w:r>
      <w:r w:rsidR="00146ECB" w:rsidRPr="00E32F41">
        <w:rPr>
          <w:sz w:val="22"/>
          <w:szCs w:val="22"/>
        </w:rPr>
        <w:t>requis</w:t>
      </w:r>
      <w:r w:rsidRPr="00E32F41">
        <w:rPr>
          <w:sz w:val="22"/>
          <w:szCs w:val="22"/>
        </w:rPr>
        <w:t xml:space="preserve"> sous la forme d’un paiement du montant spécifié à l’article 3.3.</w:t>
      </w:r>
    </w:p>
    <w:p w14:paraId="197DF902" w14:textId="63B287D2" w:rsidR="0084210E" w:rsidRPr="00E32F41" w:rsidRDefault="004661D6" w:rsidP="0084210E">
      <w:pPr>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w:t>
      </w:r>
      <w:r w:rsidR="0084210E" w:rsidRPr="00E32F41">
        <w:rPr>
          <w:i/>
          <w:color w:val="A6A6A6" w:themeColor="background1" w:themeShade="A6"/>
          <w:sz w:val="22"/>
          <w:szCs w:val="22"/>
          <w:lang w:val="en-GB"/>
        </w:rPr>
        <w:t>he par</w:t>
      </w:r>
      <w:r w:rsidR="00326C2B" w:rsidRPr="00E32F41">
        <w:rPr>
          <w:i/>
          <w:color w:val="A6A6A6" w:themeColor="background1" w:themeShade="A6"/>
          <w:sz w:val="22"/>
          <w:szCs w:val="22"/>
          <w:lang w:val="en-GB"/>
        </w:rPr>
        <w:t xml:space="preserve">ticipant </w:t>
      </w:r>
      <w:r w:rsidRPr="00E32F41">
        <w:rPr>
          <w:i/>
          <w:color w:val="A6A6A6" w:themeColor="background1" w:themeShade="A6"/>
          <w:sz w:val="22"/>
          <w:szCs w:val="22"/>
          <w:lang w:val="en-GB"/>
        </w:rPr>
        <w:t xml:space="preserve">with the required support in </w:t>
      </w:r>
      <w:r w:rsidR="00C13A65" w:rsidRPr="00E32F41">
        <w:rPr>
          <w:i/>
          <w:color w:val="A6A6A6" w:themeColor="background1" w:themeShade="A6"/>
          <w:sz w:val="22"/>
          <w:szCs w:val="22"/>
          <w:lang w:val="en-GB"/>
        </w:rPr>
        <w:t xml:space="preserve">the </w:t>
      </w:r>
      <w:r w:rsidRPr="00E32F41">
        <w:rPr>
          <w:i/>
          <w:color w:val="A6A6A6" w:themeColor="background1" w:themeShade="A6"/>
          <w:sz w:val="22"/>
          <w:szCs w:val="22"/>
          <w:lang w:val="en-GB"/>
        </w:rPr>
        <w:t>form of a payment of the amount specified in Article 3.3.</w:t>
      </w:r>
    </w:p>
    <w:p w14:paraId="4AF929F3" w14:textId="77777777" w:rsidR="00E63AFA" w:rsidRPr="00E32F41" w:rsidRDefault="00E63AFA" w:rsidP="000C2287">
      <w:pPr>
        <w:ind w:left="567"/>
        <w:jc w:val="both"/>
        <w:rPr>
          <w:sz w:val="22"/>
          <w:szCs w:val="22"/>
          <w:highlight w:val="yellow"/>
          <w:lang w:val="en-GB"/>
        </w:rPr>
      </w:pPr>
    </w:p>
    <w:p w14:paraId="10C67E59" w14:textId="101C5D38" w:rsidR="00F10B5C" w:rsidRPr="00E32F41" w:rsidRDefault="00A33815" w:rsidP="000C2287">
      <w:pPr>
        <w:ind w:left="567"/>
        <w:jc w:val="both"/>
        <w:rPr>
          <w:sz w:val="22"/>
          <w:szCs w:val="22"/>
        </w:rPr>
      </w:pPr>
      <w:sdt>
        <w:sdtPr>
          <w:rPr>
            <w:sz w:val="22"/>
            <w:szCs w:val="22"/>
          </w:rPr>
          <w:id w:val="-239028859"/>
          <w14:checkbox>
            <w14:checked w14:val="1"/>
            <w14:checkedState w14:val="2612" w14:font="MS Gothic"/>
            <w14:uncheckedState w14:val="2610" w14:font="MS Gothic"/>
          </w14:checkbox>
        </w:sdtPr>
        <w:sdtEndPr/>
        <w:sdtContent>
          <w:r w:rsidR="00F00D99">
            <w:rPr>
              <w:rFonts w:ascii="MS Gothic" w:eastAsia="MS Gothic" w:hAnsi="MS Gothic" w:hint="eastAsia"/>
              <w:sz w:val="22"/>
              <w:szCs w:val="22"/>
            </w:rPr>
            <w:t>☒</w:t>
          </w:r>
        </w:sdtContent>
      </w:sdt>
      <w:r w:rsidR="00F10B5C" w:rsidRPr="00E32F41">
        <w:rPr>
          <w:sz w:val="22"/>
          <w:szCs w:val="22"/>
        </w:rPr>
        <w:t>Option 2</w:t>
      </w:r>
    </w:p>
    <w:p w14:paraId="66519C41" w14:textId="771AD1CD" w:rsidR="00146ECB" w:rsidRPr="00E32F41" w:rsidRDefault="00146ECB" w:rsidP="0084210E">
      <w:pPr>
        <w:ind w:left="567"/>
        <w:jc w:val="both"/>
        <w:rPr>
          <w:sz w:val="22"/>
          <w:szCs w:val="22"/>
        </w:rPr>
      </w:pPr>
      <w:r w:rsidRPr="00E32F41">
        <w:rPr>
          <w:sz w:val="22"/>
          <w:szCs w:val="22"/>
        </w:rPr>
        <w:t xml:space="preserve">L’organisme accordera au participant le soutien requis sous la forme d’une </w:t>
      </w:r>
      <w:r w:rsidR="00A35BDF" w:rsidRPr="00E32F41">
        <w:rPr>
          <w:sz w:val="22"/>
          <w:szCs w:val="22"/>
        </w:rPr>
        <w:t>contribution en nature</w:t>
      </w:r>
      <w:r w:rsidRPr="00E32F41">
        <w:rPr>
          <w:sz w:val="22"/>
          <w:szCs w:val="22"/>
        </w:rPr>
        <w:t xml:space="preserve">. L’organisme doit s’assurer que cette prestation </w:t>
      </w:r>
      <w:r w:rsidR="00A35BDF" w:rsidRPr="00E32F41">
        <w:rPr>
          <w:sz w:val="22"/>
          <w:szCs w:val="22"/>
        </w:rPr>
        <w:t>fournie</w:t>
      </w:r>
      <w:r w:rsidRPr="00E32F41">
        <w:rPr>
          <w:sz w:val="22"/>
          <w:szCs w:val="22"/>
        </w:rPr>
        <w:t xml:space="preserve"> répond aux normes de qualité et de sécurité nécessaires.</w:t>
      </w:r>
    </w:p>
    <w:p w14:paraId="29E9CDC9" w14:textId="45F515C9" w:rsidR="0084210E" w:rsidRPr="00E32F41" w:rsidRDefault="0084210E" w:rsidP="0084210E">
      <w:pPr>
        <w:ind w:left="567"/>
        <w:jc w:val="both"/>
        <w:rPr>
          <w:i/>
          <w:color w:val="A6A6A6" w:themeColor="background1" w:themeShade="A6"/>
          <w:sz w:val="22"/>
          <w:szCs w:val="22"/>
          <w:highlight w:val="yellow"/>
          <w:lang w:val="en-GB"/>
        </w:rPr>
      </w:pPr>
      <w:r w:rsidRPr="00E32F41">
        <w:rPr>
          <w:i/>
          <w:color w:val="A6A6A6" w:themeColor="background1" w:themeShade="A6"/>
          <w:sz w:val="22"/>
          <w:szCs w:val="22"/>
          <w:lang w:val="en-US"/>
        </w:rPr>
        <w:t xml:space="preserve">The </w:t>
      </w:r>
      <w:proofErr w:type="spellStart"/>
      <w:r w:rsidRPr="00E32F41">
        <w:rPr>
          <w:i/>
          <w:color w:val="A6A6A6" w:themeColor="background1" w:themeShade="A6"/>
          <w:sz w:val="22"/>
          <w:szCs w:val="22"/>
          <w:lang w:val="en-US"/>
        </w:rPr>
        <w:t>organisation</w:t>
      </w:r>
      <w:proofErr w:type="spellEnd"/>
      <w:r w:rsidRPr="00E32F41">
        <w:rPr>
          <w:i/>
          <w:color w:val="A6A6A6" w:themeColor="background1" w:themeShade="A6"/>
          <w:sz w:val="22"/>
          <w:szCs w:val="22"/>
          <w:lang w:val="en-US"/>
        </w:rPr>
        <w:t xml:space="preserve"> shall provide the participant with </w:t>
      </w:r>
      <w:r w:rsidR="004661D6" w:rsidRPr="00E32F41">
        <w:rPr>
          <w:i/>
          <w:color w:val="A6A6A6" w:themeColor="background1" w:themeShade="A6"/>
          <w:sz w:val="22"/>
          <w:szCs w:val="22"/>
          <w:lang w:val="en-US"/>
        </w:rPr>
        <w:t xml:space="preserve">the required support </w:t>
      </w:r>
      <w:r w:rsidRPr="00E32F41">
        <w:rPr>
          <w:i/>
          <w:color w:val="A6A6A6" w:themeColor="background1" w:themeShade="A6"/>
          <w:sz w:val="22"/>
          <w:szCs w:val="22"/>
          <w:lang w:val="en-US"/>
        </w:rPr>
        <w:t xml:space="preserve">in the form of direct provision of the </w:t>
      </w:r>
      <w:r w:rsidR="004661D6" w:rsidRPr="00E32F41">
        <w:rPr>
          <w:i/>
          <w:color w:val="A6A6A6" w:themeColor="background1" w:themeShade="A6"/>
          <w:sz w:val="22"/>
          <w:szCs w:val="22"/>
          <w:lang w:val="en-US"/>
        </w:rPr>
        <w:t xml:space="preserve">needed </w:t>
      </w:r>
      <w:r w:rsidRPr="00E32F41">
        <w:rPr>
          <w:i/>
          <w:color w:val="A6A6A6" w:themeColor="background1" w:themeShade="A6"/>
          <w:sz w:val="22"/>
          <w:szCs w:val="22"/>
          <w:lang w:val="en-US"/>
        </w:rPr>
        <w:t xml:space="preserve">support services. </w:t>
      </w:r>
      <w:r w:rsidR="004661D6" w:rsidRPr="00E32F41">
        <w:rPr>
          <w:i/>
          <w:color w:val="A6A6A6" w:themeColor="background1" w:themeShade="A6"/>
          <w:sz w:val="22"/>
          <w:szCs w:val="22"/>
          <w:lang w:val="en-GB"/>
        </w:rPr>
        <w:t>T</w:t>
      </w:r>
      <w:r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326C2B" w:rsidRPr="00E32F41">
        <w:rPr>
          <w:i/>
          <w:color w:val="A6A6A6" w:themeColor="background1" w:themeShade="A6"/>
          <w:sz w:val="22"/>
          <w:szCs w:val="22"/>
          <w:lang w:val="en-GB"/>
        </w:rPr>
        <w:t>shall ensure that this</w:t>
      </w:r>
      <w:r w:rsidRPr="00E32F41">
        <w:rPr>
          <w:i/>
          <w:color w:val="A6A6A6" w:themeColor="background1" w:themeShade="A6"/>
          <w:sz w:val="22"/>
          <w:szCs w:val="22"/>
          <w:lang w:val="en-GB"/>
        </w:rPr>
        <w:t xml:space="preserve"> </w:t>
      </w:r>
      <w:r w:rsidR="00326C2B" w:rsidRPr="00E32F41">
        <w:rPr>
          <w:i/>
          <w:color w:val="A6A6A6" w:themeColor="background1" w:themeShade="A6"/>
          <w:sz w:val="22"/>
          <w:szCs w:val="22"/>
          <w:lang w:val="en-GB"/>
        </w:rPr>
        <w:t xml:space="preserve">direct </w:t>
      </w:r>
      <w:r w:rsidRPr="00E32F41">
        <w:rPr>
          <w:i/>
          <w:color w:val="A6A6A6" w:themeColor="background1" w:themeShade="A6"/>
          <w:sz w:val="22"/>
          <w:szCs w:val="22"/>
          <w:lang w:val="en-GB"/>
        </w:rPr>
        <w:t>provision of services will meet the necessary quality and safety standards.</w:t>
      </w:r>
    </w:p>
    <w:p w14:paraId="7AE774A2" w14:textId="77777777" w:rsidR="00E63AFA" w:rsidRPr="00E32F41" w:rsidRDefault="00E63AFA" w:rsidP="001941B7">
      <w:pPr>
        <w:ind w:left="567"/>
        <w:jc w:val="both"/>
        <w:rPr>
          <w:sz w:val="22"/>
          <w:szCs w:val="22"/>
          <w:highlight w:val="yellow"/>
          <w:lang w:val="en-GB"/>
        </w:rPr>
      </w:pPr>
    </w:p>
    <w:p w14:paraId="09886D5E" w14:textId="7FC73612" w:rsidR="00B70E72" w:rsidRPr="00E32F41" w:rsidRDefault="00A33815" w:rsidP="001941B7">
      <w:pPr>
        <w:ind w:left="567"/>
        <w:jc w:val="both"/>
        <w:rPr>
          <w:sz w:val="22"/>
          <w:szCs w:val="22"/>
        </w:rPr>
      </w:pPr>
      <w:sdt>
        <w:sdtPr>
          <w:rPr>
            <w:sz w:val="22"/>
            <w:szCs w:val="22"/>
          </w:rPr>
          <w:id w:val="-750589983"/>
          <w14:checkbox>
            <w14:checked w14:val="0"/>
            <w14:checkedState w14:val="2612" w14:font="MS Gothic"/>
            <w14:uncheckedState w14:val="2610" w14:font="MS Gothic"/>
          </w14:checkbox>
        </w:sdtPr>
        <w:sdtEndPr/>
        <w:sdtContent>
          <w:r w:rsidR="00E63AFA" w:rsidRPr="00E32F41">
            <w:rPr>
              <w:rFonts w:ascii="Segoe UI Symbol" w:eastAsia="MS Gothic" w:hAnsi="Segoe UI Symbol" w:cs="Segoe UI Symbol"/>
              <w:sz w:val="22"/>
              <w:szCs w:val="22"/>
            </w:rPr>
            <w:t>☐</w:t>
          </w:r>
        </w:sdtContent>
      </w:sdt>
      <w:r w:rsidR="001941B7" w:rsidRPr="00E32F41">
        <w:rPr>
          <w:sz w:val="22"/>
          <w:szCs w:val="22"/>
        </w:rPr>
        <w:t>Option 3</w:t>
      </w:r>
    </w:p>
    <w:p w14:paraId="6721419B" w14:textId="77777777" w:rsidR="00171AA0" w:rsidRPr="00E32F41" w:rsidRDefault="004D316C" w:rsidP="001941B7">
      <w:pPr>
        <w:ind w:left="567"/>
        <w:jc w:val="both"/>
        <w:rPr>
          <w:sz w:val="22"/>
          <w:szCs w:val="22"/>
        </w:rPr>
      </w:pPr>
      <w:r w:rsidRPr="00E32F41">
        <w:rPr>
          <w:sz w:val="22"/>
          <w:szCs w:val="22"/>
        </w:rPr>
        <w:t xml:space="preserve">L’organisme </w:t>
      </w:r>
      <w:r w:rsidR="004B5B7F" w:rsidRPr="00E32F41">
        <w:rPr>
          <w:sz w:val="22"/>
          <w:szCs w:val="22"/>
        </w:rPr>
        <w:t>f</w:t>
      </w:r>
      <w:r w:rsidRPr="00E32F41">
        <w:rPr>
          <w:sz w:val="22"/>
          <w:szCs w:val="22"/>
        </w:rPr>
        <w:t xml:space="preserve">ournira au participant le soutien requis sous la forme d’un paiement du montant suivant </w:t>
      </w:r>
    </w:p>
    <w:p w14:paraId="5C66351D" w14:textId="47A43205" w:rsidR="00171AA0" w:rsidRPr="00E32F41" w:rsidRDefault="0000381D" w:rsidP="001941B7">
      <w:pPr>
        <w:ind w:left="567"/>
        <w:jc w:val="both"/>
        <w:rPr>
          <w:i/>
          <w:sz w:val="22"/>
          <w:szCs w:val="22"/>
          <w:lang w:val="en-GB"/>
        </w:rPr>
      </w:pPr>
      <w:r w:rsidRPr="00E32F41">
        <w:rPr>
          <w:i/>
          <w:color w:val="A6A6A6" w:themeColor="background1" w:themeShade="A6"/>
          <w:sz w:val="22"/>
          <w:szCs w:val="22"/>
          <w:lang w:val="en-GB"/>
        </w:rPr>
        <w:t>The organisation shall provide the participant with the required support in the form of a payment of the following amount</w:t>
      </w:r>
    </w:p>
    <w:p w14:paraId="0E12456B" w14:textId="77777777" w:rsidR="00171AA0" w:rsidRPr="00E32F41" w:rsidRDefault="00171AA0" w:rsidP="001941B7">
      <w:pPr>
        <w:ind w:left="567"/>
        <w:jc w:val="both"/>
        <w:rPr>
          <w:sz w:val="22"/>
          <w:szCs w:val="22"/>
          <w:lang w:val="en-GB"/>
        </w:rPr>
      </w:pPr>
    </w:p>
    <w:p w14:paraId="3C1D44A2" w14:textId="7CE606F6" w:rsidR="0000381D" w:rsidRPr="00E32F41" w:rsidRDefault="00A33815" w:rsidP="001941B7">
      <w:pPr>
        <w:ind w:left="567"/>
        <w:jc w:val="both"/>
        <w:rPr>
          <w:sz w:val="22"/>
          <w:szCs w:val="22"/>
        </w:rPr>
      </w:pPr>
      <w:sdt>
        <w:sdtPr>
          <w:rPr>
            <w:sz w:val="22"/>
            <w:szCs w:val="22"/>
          </w:rPr>
          <w:id w:val="-830213761"/>
          <w:placeholder>
            <w:docPart w:val="DefaultPlaceholder_-1854013440"/>
          </w:placeholder>
          <w:showingPlcHdr/>
        </w:sdtPr>
        <w:sdtEndPr/>
        <w:sdtContent>
          <w:r w:rsidR="0000381D" w:rsidRPr="00E32F41">
            <w:rPr>
              <w:rStyle w:val="Textedelespacerserv"/>
              <w:sz w:val="22"/>
              <w:szCs w:val="22"/>
            </w:rPr>
            <w:t>Cliquez ou appuyez ici pour entrer du texte.</w:t>
          </w:r>
        </w:sdtContent>
      </w:sdt>
      <w:r w:rsidR="004D316C" w:rsidRPr="00E32F41">
        <w:rPr>
          <w:sz w:val="22"/>
          <w:szCs w:val="22"/>
        </w:rPr>
        <w:t xml:space="preserve">euros </w:t>
      </w:r>
    </w:p>
    <w:p w14:paraId="0378B41D" w14:textId="77777777" w:rsidR="0000381D" w:rsidRPr="00E32F41" w:rsidRDefault="0000381D" w:rsidP="001941B7">
      <w:pPr>
        <w:ind w:left="567"/>
        <w:jc w:val="both"/>
        <w:rPr>
          <w:sz w:val="22"/>
          <w:szCs w:val="22"/>
        </w:rPr>
      </w:pPr>
    </w:p>
    <w:p w14:paraId="1C734076" w14:textId="656C6E92" w:rsidR="0000381D" w:rsidRPr="00E32F41" w:rsidRDefault="004D316C" w:rsidP="001941B7">
      <w:pPr>
        <w:ind w:left="567"/>
        <w:jc w:val="both"/>
        <w:rPr>
          <w:sz w:val="22"/>
          <w:szCs w:val="22"/>
        </w:rPr>
      </w:pPr>
      <w:r w:rsidRPr="00E32F41">
        <w:rPr>
          <w:sz w:val="22"/>
          <w:szCs w:val="22"/>
        </w:rPr>
        <w:lastRenderedPageBreak/>
        <w:t>et sous la forme d</w:t>
      </w:r>
      <w:r w:rsidR="004B5B7F" w:rsidRPr="00E32F41">
        <w:rPr>
          <w:sz w:val="22"/>
          <w:szCs w:val="22"/>
        </w:rPr>
        <w:t xml:space="preserve">’une contribution en nature pour </w:t>
      </w:r>
    </w:p>
    <w:p w14:paraId="0BDAB6A7" w14:textId="609DCF73" w:rsidR="0000381D" w:rsidRPr="00E32F41" w:rsidRDefault="0000381D"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and in the form of direct provision of</w:t>
      </w:r>
    </w:p>
    <w:p w14:paraId="4FFB40CA" w14:textId="6F002BA9" w:rsidR="0000381D" w:rsidRPr="00E32F41" w:rsidRDefault="00A33815" w:rsidP="001941B7">
      <w:pPr>
        <w:ind w:left="567"/>
        <w:jc w:val="both"/>
        <w:rPr>
          <w:sz w:val="22"/>
          <w:szCs w:val="22"/>
        </w:rPr>
      </w:pPr>
      <w:sdt>
        <w:sdtPr>
          <w:rPr>
            <w:sz w:val="22"/>
            <w:szCs w:val="22"/>
          </w:rPr>
          <w:id w:val="-1146505514"/>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les frais de voyage</w:t>
      </w:r>
      <w:r w:rsidR="0000381D" w:rsidRPr="00E32F41">
        <w:rPr>
          <w:sz w:val="22"/>
          <w:szCs w:val="22"/>
        </w:rPr>
        <w:t xml:space="preserve"> /</w:t>
      </w:r>
      <w:r w:rsidR="0000381D" w:rsidRPr="00E32F41">
        <w:rPr>
          <w:color w:val="0070C0"/>
          <w:sz w:val="22"/>
          <w:szCs w:val="22"/>
        </w:rPr>
        <w:t xml:space="preserve"> </w:t>
      </w:r>
      <w:proofErr w:type="spellStart"/>
      <w:r w:rsidR="0000381D" w:rsidRPr="00E32F41">
        <w:rPr>
          <w:i/>
          <w:color w:val="A6A6A6" w:themeColor="background1" w:themeShade="A6"/>
          <w:sz w:val="22"/>
          <w:szCs w:val="22"/>
        </w:rPr>
        <w:t>travel</w:t>
      </w:r>
      <w:proofErr w:type="spellEnd"/>
    </w:p>
    <w:p w14:paraId="08DBAB09" w14:textId="013D6C32" w:rsidR="0000381D" w:rsidRPr="00E32F41" w:rsidRDefault="00A33815" w:rsidP="001941B7">
      <w:pPr>
        <w:ind w:left="567"/>
        <w:jc w:val="both"/>
        <w:rPr>
          <w:sz w:val="22"/>
          <w:szCs w:val="22"/>
        </w:rPr>
      </w:pPr>
      <w:sdt>
        <w:sdtPr>
          <w:rPr>
            <w:sz w:val="22"/>
            <w:szCs w:val="22"/>
          </w:rPr>
          <w:id w:val="-1222666327"/>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individuel</w:t>
      </w:r>
      <w:r w:rsidR="0000381D" w:rsidRPr="00E32F41">
        <w:rPr>
          <w:color w:val="0070C0"/>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individual</w:t>
      </w:r>
      <w:proofErr w:type="spellEnd"/>
      <w:r w:rsidR="0000381D" w:rsidRPr="00E32F41">
        <w:rPr>
          <w:i/>
          <w:color w:val="A6A6A6" w:themeColor="background1" w:themeShade="A6"/>
          <w:sz w:val="22"/>
          <w:szCs w:val="22"/>
        </w:rPr>
        <w:t xml:space="preserve"> support</w:t>
      </w:r>
    </w:p>
    <w:p w14:paraId="17F4731A" w14:textId="77777777" w:rsidR="0000381D" w:rsidRPr="00E32F41" w:rsidRDefault="00A33815" w:rsidP="0000381D">
      <w:pPr>
        <w:ind w:left="567"/>
        <w:jc w:val="both"/>
        <w:rPr>
          <w:color w:val="0070C0"/>
          <w:sz w:val="22"/>
          <w:szCs w:val="22"/>
        </w:rPr>
      </w:pPr>
      <w:sdt>
        <w:sdtPr>
          <w:rPr>
            <w:sz w:val="22"/>
            <w:szCs w:val="22"/>
          </w:rPr>
          <w:id w:val="1082341062"/>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le soutien linguistique</w:t>
      </w:r>
      <w:r w:rsidR="0000381D" w:rsidRPr="00E32F41">
        <w:rPr>
          <w:sz w:val="22"/>
          <w:szCs w:val="22"/>
        </w:rPr>
        <w:t xml:space="preserve"> </w:t>
      </w:r>
      <w:r w:rsidR="0000381D" w:rsidRPr="00E32F41">
        <w:rPr>
          <w:i/>
          <w:color w:val="A6A6A6" w:themeColor="background1" w:themeShade="A6"/>
          <w:sz w:val="22"/>
          <w:szCs w:val="22"/>
        </w:rPr>
        <w:t xml:space="preserve">/ </w:t>
      </w:r>
      <w:proofErr w:type="spellStart"/>
      <w:r w:rsidR="0000381D" w:rsidRPr="00E32F41">
        <w:rPr>
          <w:i/>
          <w:color w:val="A6A6A6" w:themeColor="background1" w:themeShade="A6"/>
          <w:sz w:val="22"/>
          <w:szCs w:val="22"/>
        </w:rPr>
        <w:t>linguistic</w:t>
      </w:r>
      <w:proofErr w:type="spellEnd"/>
      <w:r w:rsidR="0000381D" w:rsidRPr="00E32F41">
        <w:rPr>
          <w:i/>
          <w:color w:val="A6A6A6" w:themeColor="background1" w:themeShade="A6"/>
          <w:sz w:val="22"/>
          <w:szCs w:val="22"/>
        </w:rPr>
        <w:t xml:space="preserve"> support</w:t>
      </w:r>
    </w:p>
    <w:p w14:paraId="0519BAF5" w14:textId="16145421" w:rsidR="0000381D" w:rsidRPr="00E32F41" w:rsidRDefault="00A33815" w:rsidP="0000381D">
      <w:pPr>
        <w:ind w:left="567"/>
        <w:jc w:val="both"/>
        <w:rPr>
          <w:sz w:val="22"/>
          <w:szCs w:val="22"/>
        </w:rPr>
      </w:pPr>
      <w:sdt>
        <w:sdtPr>
          <w:rPr>
            <w:sz w:val="22"/>
            <w:szCs w:val="22"/>
          </w:rPr>
          <w:id w:val="-97768672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00381D" w:rsidRPr="00E32F41">
        <w:rPr>
          <w:sz w:val="22"/>
          <w:szCs w:val="22"/>
        </w:rPr>
        <w:t>l</w:t>
      </w:r>
      <w:r w:rsidR="004B5B7F" w:rsidRPr="00E32F41">
        <w:rPr>
          <w:sz w:val="22"/>
          <w:szCs w:val="22"/>
        </w:rPr>
        <w:t>es frais de cour</w:t>
      </w:r>
      <w:r w:rsidR="0000381D" w:rsidRPr="00E32F41">
        <w:rPr>
          <w:sz w:val="22"/>
          <w:szCs w:val="22"/>
        </w:rPr>
        <w:t xml:space="preserve">s </w:t>
      </w:r>
      <w:r w:rsidR="0000381D" w:rsidRPr="00E32F41">
        <w:rPr>
          <w:i/>
          <w:color w:val="A6A6A6" w:themeColor="background1" w:themeShade="A6"/>
          <w:sz w:val="22"/>
          <w:szCs w:val="22"/>
        </w:rPr>
        <w:t xml:space="preserve">/ course </w:t>
      </w:r>
      <w:proofErr w:type="spellStart"/>
      <w:r w:rsidR="0000381D" w:rsidRPr="00E32F41">
        <w:rPr>
          <w:i/>
          <w:color w:val="A6A6A6" w:themeColor="background1" w:themeShade="A6"/>
          <w:sz w:val="22"/>
          <w:szCs w:val="22"/>
        </w:rPr>
        <w:t>fees</w:t>
      </w:r>
      <w:proofErr w:type="spellEnd"/>
    </w:p>
    <w:p w14:paraId="7CA1E55C" w14:textId="288B2FB2" w:rsidR="004D316C" w:rsidRPr="00E32F41" w:rsidRDefault="00A33815" w:rsidP="001941B7">
      <w:pPr>
        <w:ind w:left="567"/>
        <w:jc w:val="both"/>
        <w:rPr>
          <w:color w:val="0070C0"/>
          <w:sz w:val="22"/>
          <w:szCs w:val="22"/>
        </w:rPr>
      </w:pPr>
      <w:sdt>
        <w:sdtPr>
          <w:rPr>
            <w:sz w:val="22"/>
            <w:szCs w:val="22"/>
          </w:rPr>
          <w:id w:val="-2086755399"/>
          <w14:checkbox>
            <w14:checked w14:val="0"/>
            <w14:checkedState w14:val="2612" w14:font="MS Gothic"/>
            <w14:uncheckedState w14:val="2610" w14:font="MS Gothic"/>
          </w14:checkbox>
        </w:sdtPr>
        <w:sdtEndPr/>
        <w:sdtContent>
          <w:r w:rsidR="0000381D" w:rsidRPr="00E32F41">
            <w:rPr>
              <w:rFonts w:ascii="Segoe UI Symbol" w:eastAsia="MS Gothic" w:hAnsi="Segoe UI Symbol" w:cs="Segoe UI Symbol"/>
              <w:sz w:val="22"/>
              <w:szCs w:val="22"/>
            </w:rPr>
            <w:t>☐</w:t>
          </w:r>
        </w:sdtContent>
      </w:sdt>
      <w:r w:rsidR="004B5B7F" w:rsidRPr="00E32F41">
        <w:rPr>
          <w:sz w:val="22"/>
          <w:szCs w:val="22"/>
        </w:rPr>
        <w:t xml:space="preserve">le soutien pour </w:t>
      </w:r>
      <w:proofErr w:type="gramStart"/>
      <w:r w:rsidR="004B5B7F" w:rsidRPr="00E32F41">
        <w:rPr>
          <w:sz w:val="22"/>
          <w:szCs w:val="22"/>
        </w:rPr>
        <w:t>l’inclusion</w:t>
      </w:r>
      <w:r w:rsidR="0000381D" w:rsidRPr="00E32F41">
        <w:rPr>
          <w:color w:val="0070C0"/>
          <w:sz w:val="22"/>
          <w:szCs w:val="22"/>
        </w:rPr>
        <w:t xml:space="preserve">  </w:t>
      </w:r>
      <w:r w:rsidR="0000381D" w:rsidRPr="00E32F41">
        <w:rPr>
          <w:i/>
          <w:color w:val="A6A6A6" w:themeColor="background1" w:themeShade="A6"/>
          <w:sz w:val="22"/>
          <w:szCs w:val="22"/>
        </w:rPr>
        <w:t>/</w:t>
      </w:r>
      <w:proofErr w:type="gramEnd"/>
      <w:r w:rsidR="0000381D" w:rsidRPr="00E32F41">
        <w:rPr>
          <w:i/>
          <w:color w:val="A6A6A6" w:themeColor="background1" w:themeShade="A6"/>
          <w:sz w:val="22"/>
          <w:szCs w:val="22"/>
        </w:rPr>
        <w:t xml:space="preserve"> inclusion support</w:t>
      </w:r>
    </w:p>
    <w:p w14:paraId="60B4BE11" w14:textId="77777777" w:rsidR="0000381D" w:rsidRPr="00E32F41" w:rsidRDefault="0000381D" w:rsidP="001941B7">
      <w:pPr>
        <w:ind w:left="567"/>
        <w:jc w:val="both"/>
        <w:rPr>
          <w:sz w:val="22"/>
          <w:szCs w:val="22"/>
        </w:rPr>
      </w:pPr>
    </w:p>
    <w:p w14:paraId="28AE2E58" w14:textId="18E1D721" w:rsidR="004B5B7F" w:rsidRPr="00E32F41" w:rsidRDefault="004B5B7F" w:rsidP="001941B7">
      <w:pPr>
        <w:ind w:left="567"/>
        <w:jc w:val="both"/>
        <w:rPr>
          <w:sz w:val="22"/>
          <w:szCs w:val="22"/>
        </w:rPr>
      </w:pPr>
      <w:r w:rsidRPr="00E32F41">
        <w:rPr>
          <w:sz w:val="22"/>
          <w:szCs w:val="22"/>
        </w:rPr>
        <w:t>L’organisme s’assur</w:t>
      </w:r>
      <w:r w:rsidR="00CC0181" w:rsidRPr="00E32F41">
        <w:rPr>
          <w:sz w:val="22"/>
          <w:szCs w:val="22"/>
        </w:rPr>
        <w:t>er</w:t>
      </w:r>
      <w:r w:rsidRPr="00E32F41">
        <w:rPr>
          <w:sz w:val="22"/>
          <w:szCs w:val="22"/>
        </w:rPr>
        <w:t>a que la contribution en nature répond aux normes de qualité et de sécurité nécessaires.</w:t>
      </w:r>
    </w:p>
    <w:p w14:paraId="74A88D2A" w14:textId="008FBD68" w:rsidR="001941B7" w:rsidRPr="00E32F41" w:rsidRDefault="004661D6" w:rsidP="001941B7">
      <w:pPr>
        <w:ind w:left="567"/>
        <w:jc w:val="both"/>
        <w:rPr>
          <w:i/>
          <w:color w:val="A6A6A6" w:themeColor="background1" w:themeShade="A6"/>
          <w:sz w:val="22"/>
          <w:szCs w:val="22"/>
          <w:lang w:val="en-GB"/>
        </w:rPr>
      </w:pPr>
      <w:r w:rsidRPr="00E32F41">
        <w:rPr>
          <w:i/>
          <w:color w:val="A6A6A6" w:themeColor="background1" w:themeShade="A6"/>
          <w:sz w:val="22"/>
          <w:szCs w:val="22"/>
          <w:lang w:val="en-GB"/>
        </w:rPr>
        <w:t>T</w:t>
      </w:r>
      <w:r w:rsidR="0084210E" w:rsidRPr="00E32F41">
        <w:rPr>
          <w:i/>
          <w:color w:val="A6A6A6" w:themeColor="background1" w:themeShade="A6"/>
          <w:sz w:val="22"/>
          <w:szCs w:val="22"/>
          <w:lang w:val="en-GB"/>
        </w:rPr>
        <w:t xml:space="preserve">he </w:t>
      </w:r>
      <w:r w:rsidR="008817C6" w:rsidRPr="00E32F41">
        <w:rPr>
          <w:i/>
          <w:color w:val="A6A6A6" w:themeColor="background1" w:themeShade="A6"/>
          <w:sz w:val="22"/>
          <w:szCs w:val="22"/>
          <w:lang w:val="en-GB"/>
        </w:rPr>
        <w:t xml:space="preserve">organisation </w:t>
      </w:r>
      <w:r w:rsidR="0084210E" w:rsidRPr="00E32F41">
        <w:rPr>
          <w:i/>
          <w:color w:val="A6A6A6" w:themeColor="background1" w:themeShade="A6"/>
          <w:sz w:val="22"/>
          <w:szCs w:val="22"/>
          <w:lang w:val="en-GB"/>
        </w:rPr>
        <w:t xml:space="preserve">shall ensure that the </w:t>
      </w:r>
      <w:r w:rsidR="00326C2B" w:rsidRPr="00E32F41">
        <w:rPr>
          <w:i/>
          <w:color w:val="A6A6A6" w:themeColor="background1" w:themeShade="A6"/>
          <w:sz w:val="22"/>
          <w:szCs w:val="22"/>
          <w:lang w:val="en-GB"/>
        </w:rPr>
        <w:t>direct provision of</w:t>
      </w:r>
      <w:r w:rsidR="0084210E" w:rsidRPr="00E32F41">
        <w:rPr>
          <w:i/>
          <w:color w:val="A6A6A6" w:themeColor="background1" w:themeShade="A6"/>
          <w:sz w:val="22"/>
          <w:szCs w:val="22"/>
          <w:lang w:val="en-GB"/>
        </w:rPr>
        <w:t xml:space="preserve"> services will meet the necessary quality and safety standards. </w:t>
      </w:r>
      <w:r w:rsidR="001941B7" w:rsidRPr="00E32F41">
        <w:rPr>
          <w:i/>
          <w:color w:val="A6A6A6" w:themeColor="background1" w:themeShade="A6"/>
          <w:sz w:val="22"/>
          <w:szCs w:val="22"/>
          <w:lang w:val="en-GB"/>
        </w:rPr>
        <w:t xml:space="preserve"> </w:t>
      </w:r>
    </w:p>
    <w:p w14:paraId="2561F4A8" w14:textId="77777777" w:rsidR="006A1B7A" w:rsidRPr="00E32F41" w:rsidRDefault="006A1B7A" w:rsidP="001941B7">
      <w:pPr>
        <w:ind w:left="567"/>
        <w:jc w:val="both"/>
        <w:rPr>
          <w:color w:val="0070C0"/>
          <w:sz w:val="22"/>
          <w:szCs w:val="22"/>
          <w:lang w:val="en-GB"/>
        </w:rPr>
      </w:pPr>
    </w:p>
    <w:p w14:paraId="445ACFB4" w14:textId="5C2CC278" w:rsidR="00A60BA7" w:rsidRPr="00E32F41" w:rsidRDefault="00F653E1" w:rsidP="00567F0A">
      <w:pPr>
        <w:ind w:left="567" w:hanging="567"/>
        <w:jc w:val="both"/>
        <w:rPr>
          <w:sz w:val="22"/>
          <w:szCs w:val="22"/>
        </w:rPr>
      </w:pPr>
      <w:r w:rsidRPr="00E32F41">
        <w:rPr>
          <w:sz w:val="22"/>
          <w:szCs w:val="22"/>
        </w:rPr>
        <w:t>3</w:t>
      </w:r>
      <w:r w:rsidR="00475044" w:rsidRPr="00E32F41">
        <w:rPr>
          <w:sz w:val="22"/>
          <w:szCs w:val="22"/>
        </w:rPr>
        <w:t>.</w:t>
      </w:r>
      <w:r w:rsidR="004D1AFF" w:rsidRPr="00E32F41">
        <w:rPr>
          <w:sz w:val="22"/>
          <w:szCs w:val="22"/>
        </w:rPr>
        <w:t>5</w:t>
      </w:r>
      <w:r w:rsidR="00475044" w:rsidRPr="00E32F41">
        <w:rPr>
          <w:sz w:val="22"/>
          <w:szCs w:val="22"/>
        </w:rPr>
        <w:t xml:space="preserve"> </w:t>
      </w:r>
      <w:r w:rsidR="00475044" w:rsidRPr="00E32F41">
        <w:rPr>
          <w:sz w:val="22"/>
          <w:szCs w:val="22"/>
        </w:rPr>
        <w:tab/>
      </w:r>
      <w:r w:rsidR="00A60BA7" w:rsidRPr="00E32F41">
        <w:rPr>
          <w:sz w:val="22"/>
          <w:szCs w:val="22"/>
        </w:rPr>
        <w:t>Le remboursement des frais encourus liés au soutien pour l’inclusion, le cas échéant, sera effectué sur la base des justificatifs fournis par le participant.</w:t>
      </w:r>
    </w:p>
    <w:p w14:paraId="013C88BC" w14:textId="5E08EDE3" w:rsidR="00567F0A" w:rsidRPr="00E32F41" w:rsidRDefault="00203C58" w:rsidP="00A60BA7">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reimbursement of costs incurred in connection with </w:t>
      </w:r>
      <w:r w:rsidR="00B50B5A" w:rsidRPr="00E32F41">
        <w:rPr>
          <w:i/>
          <w:color w:val="A6A6A6" w:themeColor="background1" w:themeShade="A6"/>
          <w:sz w:val="22"/>
          <w:szCs w:val="22"/>
          <w:lang w:val="en-GB"/>
        </w:rPr>
        <w:t xml:space="preserve">the </w:t>
      </w:r>
      <w:r w:rsidR="00526CD4" w:rsidRPr="00E32F41">
        <w:rPr>
          <w:i/>
          <w:color w:val="A6A6A6" w:themeColor="background1" w:themeShade="A6"/>
          <w:sz w:val="22"/>
          <w:szCs w:val="22"/>
          <w:lang w:val="en-GB"/>
        </w:rPr>
        <w:t>inclusion support</w:t>
      </w:r>
      <w:r w:rsidRPr="00E32F41">
        <w:rPr>
          <w:i/>
          <w:color w:val="A6A6A6" w:themeColor="background1" w:themeShade="A6"/>
          <w:sz w:val="22"/>
          <w:szCs w:val="22"/>
          <w:lang w:val="en-GB"/>
        </w:rPr>
        <w:t>, when applicable, shall be based on the supporting documents provided by the participant.</w:t>
      </w:r>
    </w:p>
    <w:p w14:paraId="179B0E89" w14:textId="77777777" w:rsidR="00FA7931" w:rsidRPr="00E32F41" w:rsidRDefault="00FA7931" w:rsidP="00A60BA7">
      <w:pPr>
        <w:ind w:left="567"/>
        <w:jc w:val="both"/>
        <w:rPr>
          <w:i/>
          <w:color w:val="A6A6A6" w:themeColor="background1" w:themeShade="A6"/>
          <w:sz w:val="22"/>
          <w:szCs w:val="22"/>
          <w:lang w:val="en-GB"/>
        </w:rPr>
      </w:pPr>
    </w:p>
    <w:p w14:paraId="01DEB900" w14:textId="51988E9A" w:rsidR="00FC083D" w:rsidRPr="00E32F41" w:rsidRDefault="00F653E1" w:rsidP="00567F0A">
      <w:pPr>
        <w:ind w:left="567" w:hanging="567"/>
        <w:jc w:val="both"/>
        <w:rPr>
          <w:sz w:val="22"/>
          <w:szCs w:val="22"/>
        </w:rPr>
      </w:pPr>
      <w:r w:rsidRPr="00E32F41">
        <w:rPr>
          <w:sz w:val="22"/>
          <w:szCs w:val="22"/>
        </w:rPr>
        <w:t>3</w:t>
      </w:r>
      <w:r w:rsidR="00567F0A" w:rsidRPr="00E32F41">
        <w:rPr>
          <w:sz w:val="22"/>
          <w:szCs w:val="22"/>
        </w:rPr>
        <w:t>.</w:t>
      </w:r>
      <w:r w:rsidR="004D1AFF" w:rsidRPr="00E32F41">
        <w:rPr>
          <w:sz w:val="22"/>
          <w:szCs w:val="22"/>
        </w:rPr>
        <w:t>6</w:t>
      </w:r>
      <w:r w:rsidR="00567F0A" w:rsidRPr="00E32F41">
        <w:rPr>
          <w:sz w:val="22"/>
          <w:szCs w:val="22"/>
        </w:rPr>
        <w:tab/>
      </w:r>
      <w:r w:rsidR="00FC083D" w:rsidRPr="00E32F41">
        <w:rPr>
          <w:sz w:val="22"/>
          <w:szCs w:val="22"/>
        </w:rPr>
        <w:t>Le soutien financier ne peut être utilisé pour couvrir des frais pour des actions déjà financé</w:t>
      </w:r>
      <w:r w:rsidR="00942511" w:rsidRPr="00E32F41">
        <w:rPr>
          <w:sz w:val="22"/>
          <w:szCs w:val="22"/>
        </w:rPr>
        <w:t>es</w:t>
      </w:r>
      <w:r w:rsidR="00FC083D" w:rsidRPr="00E32F41">
        <w:rPr>
          <w:sz w:val="22"/>
          <w:szCs w:val="22"/>
        </w:rPr>
        <w:t xml:space="preserve"> par des fonds de l’EU.</w:t>
      </w:r>
    </w:p>
    <w:p w14:paraId="598B8938" w14:textId="77777777" w:rsidR="00FA793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financial support may not be used to cover costs </w:t>
      </w:r>
      <w:r w:rsidR="004D1AFF" w:rsidRPr="00E32F41">
        <w:rPr>
          <w:i/>
          <w:color w:val="A6A6A6" w:themeColor="background1" w:themeShade="A6"/>
          <w:sz w:val="22"/>
          <w:szCs w:val="22"/>
          <w:lang w:val="en-GB"/>
        </w:rPr>
        <w:t xml:space="preserve">for actions </w:t>
      </w:r>
      <w:r w:rsidRPr="00E32F41">
        <w:rPr>
          <w:i/>
          <w:color w:val="A6A6A6" w:themeColor="background1" w:themeShade="A6"/>
          <w:sz w:val="22"/>
          <w:szCs w:val="22"/>
          <w:lang w:val="en-GB"/>
        </w:rPr>
        <w:t>already funded by Union funds.</w:t>
      </w:r>
    </w:p>
    <w:p w14:paraId="0A564D2C" w14:textId="328954EB" w:rsidR="00412CD1" w:rsidRPr="00E32F41" w:rsidRDefault="00203C58" w:rsidP="00FC083D">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 </w:t>
      </w:r>
    </w:p>
    <w:p w14:paraId="270B6BC4" w14:textId="0D92E64D" w:rsidR="00FF32E6" w:rsidRPr="00E32F41" w:rsidRDefault="00F653E1" w:rsidP="00353ED3">
      <w:pPr>
        <w:ind w:left="567" w:hanging="567"/>
        <w:jc w:val="both"/>
        <w:rPr>
          <w:sz w:val="22"/>
          <w:szCs w:val="22"/>
        </w:rPr>
      </w:pPr>
      <w:r w:rsidRPr="00E32F41">
        <w:rPr>
          <w:sz w:val="22"/>
          <w:szCs w:val="22"/>
        </w:rPr>
        <w:t>3</w:t>
      </w:r>
      <w:r w:rsidR="007D2E98" w:rsidRPr="00E32F41">
        <w:rPr>
          <w:sz w:val="22"/>
          <w:szCs w:val="22"/>
        </w:rPr>
        <w:t>.</w:t>
      </w:r>
      <w:r w:rsidR="004D1AFF" w:rsidRPr="00E32F41">
        <w:rPr>
          <w:sz w:val="22"/>
          <w:szCs w:val="22"/>
        </w:rPr>
        <w:t>7</w:t>
      </w:r>
      <w:r w:rsidR="007D2E98" w:rsidRPr="00E32F41">
        <w:rPr>
          <w:sz w:val="22"/>
          <w:szCs w:val="22"/>
        </w:rPr>
        <w:tab/>
      </w:r>
      <w:r w:rsidR="00FF2A59" w:rsidRPr="00E32F41">
        <w:rPr>
          <w:sz w:val="22"/>
          <w:szCs w:val="22"/>
        </w:rPr>
        <w:t xml:space="preserve">Nonobstant l’article 3.6, le soutien financier est compatible avec toute autre source de financement. Dans le cas de la </w:t>
      </w:r>
      <w:proofErr w:type="spellStart"/>
      <w:r w:rsidR="00FF2A59" w:rsidRPr="00E32F41">
        <w:rPr>
          <w:sz w:val="22"/>
          <w:szCs w:val="22"/>
        </w:rPr>
        <w:t>mobilite</w:t>
      </w:r>
      <w:proofErr w:type="spellEnd"/>
      <w:r w:rsidR="00FF2A59" w:rsidRPr="00E32F41">
        <w:rPr>
          <w:sz w:val="22"/>
          <w:szCs w:val="22"/>
        </w:rPr>
        <w:t xml:space="preserve"> d</w:t>
      </w:r>
      <w:r w:rsidR="009D3376" w:rsidRPr="00E32F41">
        <w:rPr>
          <w:sz w:val="22"/>
          <w:szCs w:val="22"/>
        </w:rPr>
        <w:t xml:space="preserve">es </w:t>
      </w:r>
      <w:r w:rsidR="00FF2A59" w:rsidRPr="00E32F41">
        <w:rPr>
          <w:sz w:val="22"/>
          <w:szCs w:val="22"/>
        </w:rPr>
        <w:t xml:space="preserve">apprenants, cela inclut les revenus que le participant pourrait percevoir en travaillant pendant ses études/ son stage, dans la mesure </w:t>
      </w:r>
      <w:r w:rsidR="009E722F" w:rsidRPr="00E32F41">
        <w:rPr>
          <w:sz w:val="22"/>
          <w:szCs w:val="22"/>
        </w:rPr>
        <w:t>où</w:t>
      </w:r>
      <w:r w:rsidR="00FF2A59" w:rsidRPr="00E32F41">
        <w:rPr>
          <w:sz w:val="22"/>
          <w:szCs w:val="22"/>
        </w:rPr>
        <w:t xml:space="preserve"> les activités prévues dans l’annexe I sont réalisées. </w:t>
      </w:r>
    </w:p>
    <w:p w14:paraId="2BDB3F4B" w14:textId="5F67AAAC" w:rsidR="00E92E00" w:rsidRPr="00E32F41" w:rsidRDefault="009823AB" w:rsidP="00FF32E6">
      <w:pPr>
        <w:ind w:left="567"/>
        <w:jc w:val="both"/>
        <w:rPr>
          <w:i/>
          <w:color w:val="A6A6A6" w:themeColor="background1" w:themeShade="A6"/>
          <w:sz w:val="22"/>
          <w:szCs w:val="22"/>
          <w:lang w:val="en-GB"/>
        </w:rPr>
      </w:pPr>
      <w:r w:rsidRPr="00E32F41">
        <w:rPr>
          <w:i/>
          <w:color w:val="A6A6A6" w:themeColor="background1" w:themeShade="A6"/>
          <w:sz w:val="22"/>
          <w:szCs w:val="22"/>
          <w:lang w:val="en-GB"/>
        </w:rPr>
        <w:t>Notwithstanding article 3.</w:t>
      </w:r>
      <w:r w:rsidR="004D1AFF" w:rsidRPr="00E32F41">
        <w:rPr>
          <w:i/>
          <w:color w:val="A6A6A6" w:themeColor="background1" w:themeShade="A6"/>
          <w:sz w:val="22"/>
          <w:szCs w:val="22"/>
          <w:lang w:val="en-GB"/>
        </w:rPr>
        <w:t>6</w:t>
      </w:r>
      <w:r w:rsidRPr="00E32F41">
        <w:rPr>
          <w:i/>
          <w:color w:val="A6A6A6" w:themeColor="background1" w:themeShade="A6"/>
          <w:sz w:val="22"/>
          <w:szCs w:val="22"/>
          <w:lang w:val="en-GB"/>
        </w:rPr>
        <w:t>, t</w:t>
      </w:r>
      <w:r w:rsidR="007D2E98" w:rsidRPr="00E32F41">
        <w:rPr>
          <w:i/>
          <w:color w:val="A6A6A6" w:themeColor="background1" w:themeShade="A6"/>
          <w:sz w:val="22"/>
          <w:szCs w:val="22"/>
          <w:lang w:val="en-GB"/>
        </w:rPr>
        <w:t>he</w:t>
      </w:r>
      <w:r w:rsidR="0039772A" w:rsidRPr="00E32F41">
        <w:rPr>
          <w:i/>
          <w:color w:val="A6A6A6" w:themeColor="background1" w:themeShade="A6"/>
          <w:sz w:val="22"/>
          <w:szCs w:val="22"/>
          <w:lang w:val="en-GB"/>
        </w:rPr>
        <w:t xml:space="preserve"> financial support</w:t>
      </w:r>
      <w:r w:rsidR="007D2E98" w:rsidRPr="00E32F41">
        <w:rPr>
          <w:i/>
          <w:color w:val="A6A6A6" w:themeColor="background1" w:themeShade="A6"/>
          <w:sz w:val="22"/>
          <w:szCs w:val="22"/>
          <w:lang w:val="en-GB"/>
        </w:rPr>
        <w:t xml:space="preserve"> is compatible with </w:t>
      </w:r>
      <w:r w:rsidRPr="00E32F41">
        <w:rPr>
          <w:i/>
          <w:color w:val="A6A6A6" w:themeColor="background1" w:themeShade="A6"/>
          <w:sz w:val="22"/>
          <w:szCs w:val="22"/>
          <w:lang w:val="en-GB"/>
        </w:rPr>
        <w:t>any other source of funding</w:t>
      </w:r>
      <w:r w:rsidR="00730DAF" w:rsidRPr="00E32F41">
        <w:rPr>
          <w:i/>
          <w:color w:val="A6A6A6" w:themeColor="background1" w:themeShade="A6"/>
          <w:sz w:val="22"/>
          <w:szCs w:val="22"/>
          <w:lang w:val="en-GB"/>
        </w:rPr>
        <w:t>. In case</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of learner mobility</w:t>
      </w:r>
      <w:r w:rsidR="00730DAF" w:rsidRPr="00E32F41">
        <w:rPr>
          <w:i/>
          <w:color w:val="A6A6A6" w:themeColor="background1" w:themeShade="A6"/>
          <w:sz w:val="22"/>
          <w:szCs w:val="22"/>
          <w:lang w:val="en-GB"/>
        </w:rPr>
        <w:t xml:space="preserve"> that includes</w:t>
      </w:r>
      <w:r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 xml:space="preserve">the </w:t>
      </w:r>
      <w:r w:rsidR="007D2E98" w:rsidRPr="00E32F41">
        <w:rPr>
          <w:i/>
          <w:color w:val="A6A6A6" w:themeColor="background1" w:themeShade="A6"/>
          <w:sz w:val="22"/>
          <w:szCs w:val="22"/>
          <w:lang w:val="en-GB"/>
        </w:rPr>
        <w:t xml:space="preserve">revenue that the </w:t>
      </w:r>
      <w:r w:rsidR="004F6A0D" w:rsidRPr="00E32F41">
        <w:rPr>
          <w:i/>
          <w:color w:val="A6A6A6" w:themeColor="background1" w:themeShade="A6"/>
          <w:sz w:val="22"/>
          <w:szCs w:val="22"/>
          <w:lang w:val="en-GB"/>
        </w:rPr>
        <w:t xml:space="preserve">participant </w:t>
      </w:r>
      <w:r w:rsidR="007D2E98" w:rsidRPr="00E32F41">
        <w:rPr>
          <w:i/>
          <w:color w:val="A6A6A6" w:themeColor="background1" w:themeShade="A6"/>
          <w:sz w:val="22"/>
          <w:szCs w:val="22"/>
          <w:lang w:val="en-GB"/>
        </w:rPr>
        <w:t xml:space="preserve">could receive working beyond </w:t>
      </w:r>
      <w:r w:rsidR="00EB32CB" w:rsidRPr="00E32F41">
        <w:rPr>
          <w:i/>
          <w:color w:val="A6A6A6" w:themeColor="background1" w:themeShade="A6"/>
          <w:sz w:val="22"/>
          <w:szCs w:val="22"/>
          <w:lang w:val="en-GB"/>
        </w:rPr>
        <w:t xml:space="preserve">their </w:t>
      </w:r>
      <w:r w:rsidR="007D2E98" w:rsidRPr="00E32F41">
        <w:rPr>
          <w:i/>
          <w:color w:val="A6A6A6" w:themeColor="background1" w:themeShade="A6"/>
          <w:sz w:val="22"/>
          <w:szCs w:val="22"/>
          <w:lang w:val="en-GB"/>
        </w:rPr>
        <w:t xml:space="preserve">studies/traineeship </w:t>
      </w:r>
      <w:proofErr w:type="gramStart"/>
      <w:r w:rsidR="007D2E98" w:rsidRPr="00E32F41">
        <w:rPr>
          <w:i/>
          <w:color w:val="A6A6A6" w:themeColor="background1" w:themeShade="A6"/>
          <w:sz w:val="22"/>
          <w:szCs w:val="22"/>
          <w:lang w:val="en-GB"/>
        </w:rPr>
        <w:t>as long as</w:t>
      </w:r>
      <w:proofErr w:type="gramEnd"/>
      <w:r w:rsidR="007D2E98" w:rsidRPr="00E32F41">
        <w:rPr>
          <w:i/>
          <w:color w:val="A6A6A6" w:themeColor="background1" w:themeShade="A6"/>
          <w:sz w:val="22"/>
          <w:szCs w:val="22"/>
          <w:lang w:val="en-GB"/>
        </w:rPr>
        <w:t xml:space="preserve"> </w:t>
      </w:r>
      <w:r w:rsidR="00EB32CB" w:rsidRPr="00E32F41">
        <w:rPr>
          <w:i/>
          <w:color w:val="A6A6A6" w:themeColor="background1" w:themeShade="A6"/>
          <w:sz w:val="22"/>
          <w:szCs w:val="22"/>
          <w:lang w:val="en-GB"/>
        </w:rPr>
        <w:t>they</w:t>
      </w:r>
      <w:r w:rsidR="007D2E98" w:rsidRPr="00E32F41">
        <w:rPr>
          <w:i/>
          <w:color w:val="A6A6A6" w:themeColor="background1" w:themeShade="A6"/>
          <w:sz w:val="22"/>
          <w:szCs w:val="22"/>
          <w:lang w:val="en-GB"/>
        </w:rPr>
        <w:t xml:space="preserve"> carr</w:t>
      </w:r>
      <w:r w:rsidR="00EB32CB" w:rsidRPr="00E32F41">
        <w:rPr>
          <w:i/>
          <w:color w:val="A6A6A6" w:themeColor="background1" w:themeShade="A6"/>
          <w:sz w:val="22"/>
          <w:szCs w:val="22"/>
          <w:lang w:val="en-GB"/>
        </w:rPr>
        <w:t>y</w:t>
      </w:r>
      <w:r w:rsidR="00A725B1" w:rsidRPr="00E32F41">
        <w:rPr>
          <w:i/>
          <w:color w:val="A6A6A6" w:themeColor="background1" w:themeShade="A6"/>
          <w:sz w:val="22"/>
          <w:szCs w:val="22"/>
          <w:lang w:val="en-GB"/>
        </w:rPr>
        <w:t xml:space="preserve"> out</w:t>
      </w:r>
      <w:r w:rsidR="007D2E98" w:rsidRPr="00E32F41">
        <w:rPr>
          <w:i/>
          <w:color w:val="A6A6A6" w:themeColor="background1" w:themeShade="A6"/>
          <w:sz w:val="22"/>
          <w:szCs w:val="22"/>
          <w:lang w:val="en-GB"/>
        </w:rPr>
        <w:t xml:space="preserve"> the activities foreseen in Annex I.</w:t>
      </w:r>
      <w:r w:rsidR="00E92E00" w:rsidRPr="00E32F41">
        <w:rPr>
          <w:i/>
          <w:color w:val="A6A6A6" w:themeColor="background1" w:themeShade="A6"/>
          <w:sz w:val="22"/>
          <w:szCs w:val="22"/>
          <w:lang w:val="en-GB"/>
        </w:rPr>
        <w:t xml:space="preserve"> </w:t>
      </w:r>
    </w:p>
    <w:p w14:paraId="1517E8F8" w14:textId="77777777" w:rsidR="00004D98" w:rsidRPr="00E32F41" w:rsidRDefault="00004D98" w:rsidP="00255A33">
      <w:pPr>
        <w:spacing w:after="240"/>
        <w:ind w:left="567" w:hanging="567"/>
        <w:jc w:val="both"/>
        <w:rPr>
          <w:sz w:val="22"/>
          <w:szCs w:val="22"/>
          <w:lang w:val="en-US"/>
        </w:rPr>
      </w:pPr>
    </w:p>
    <w:p w14:paraId="566AE0CF" w14:textId="77777777" w:rsidR="006D6607" w:rsidRPr="00E32F41" w:rsidRDefault="006D6607" w:rsidP="00A2501C">
      <w:pPr>
        <w:pBdr>
          <w:bottom w:val="single" w:sz="6" w:space="1" w:color="auto"/>
        </w:pBdr>
        <w:jc w:val="both"/>
        <w:rPr>
          <w:sz w:val="22"/>
          <w:szCs w:val="22"/>
          <w:lang w:val="en-GB"/>
        </w:rPr>
      </w:pPr>
    </w:p>
    <w:p w14:paraId="6C4E2A42" w14:textId="5D31B147" w:rsidR="00FA7931" w:rsidRPr="00E32F41" w:rsidRDefault="00FA1290" w:rsidP="00A2501C">
      <w:pPr>
        <w:pBdr>
          <w:bottom w:val="single" w:sz="6" w:space="1" w:color="auto"/>
        </w:pBdr>
        <w:jc w:val="both"/>
        <w:rPr>
          <w:b/>
          <w:sz w:val="22"/>
          <w:szCs w:val="22"/>
        </w:rPr>
      </w:pPr>
      <w:r w:rsidRPr="00E32F41">
        <w:rPr>
          <w:b/>
          <w:sz w:val="22"/>
          <w:szCs w:val="22"/>
        </w:rPr>
        <w:t>ARTICLE 4 – MODALITES DE PAIEMENT</w:t>
      </w:r>
      <w:r w:rsidR="00FA7931" w:rsidRPr="00E32F41">
        <w:rPr>
          <w:b/>
          <w:sz w:val="22"/>
          <w:szCs w:val="22"/>
        </w:rPr>
        <w:t xml:space="preserve"> </w:t>
      </w:r>
      <w:r w:rsidR="00FA7931" w:rsidRPr="00E32F41">
        <w:rPr>
          <w:b/>
          <w:i/>
          <w:color w:val="A6A6A6" w:themeColor="background1" w:themeShade="A6"/>
          <w:sz w:val="22"/>
          <w:szCs w:val="22"/>
        </w:rPr>
        <w:t>/ PAYMENT ARRANGEMENTS</w:t>
      </w:r>
      <w:r w:rsidR="00FA7931" w:rsidRPr="00E32F41">
        <w:rPr>
          <w:b/>
          <w:color w:val="A6A6A6" w:themeColor="background1" w:themeShade="A6"/>
          <w:sz w:val="22"/>
          <w:szCs w:val="22"/>
        </w:rPr>
        <w:t xml:space="preserve"> </w:t>
      </w:r>
      <w:r w:rsidR="00FA7931" w:rsidRPr="00E32F41">
        <w:rPr>
          <w:rStyle w:val="Appelnotedebasdep"/>
          <w:b/>
          <w:color w:val="C0504D" w:themeColor="accent2"/>
          <w:sz w:val="22"/>
          <w:szCs w:val="22"/>
          <w:vertAlign w:val="superscript"/>
        </w:rPr>
        <w:footnoteReference w:id="6"/>
      </w:r>
    </w:p>
    <w:p w14:paraId="6864B515" w14:textId="77777777" w:rsidR="00FA7931" w:rsidRPr="00E32F41" w:rsidRDefault="00FA7931" w:rsidP="00A2501C">
      <w:pPr>
        <w:pBdr>
          <w:bottom w:val="single" w:sz="6" w:space="1" w:color="auto"/>
        </w:pBdr>
        <w:jc w:val="both"/>
        <w:rPr>
          <w:sz w:val="22"/>
          <w:szCs w:val="22"/>
        </w:rPr>
      </w:pPr>
    </w:p>
    <w:p w14:paraId="48BEE2A0" w14:textId="77777777" w:rsidR="00FA7931" w:rsidRPr="00E32F41" w:rsidRDefault="00FA7931" w:rsidP="00105F02">
      <w:pPr>
        <w:ind w:left="567" w:hanging="567"/>
        <w:jc w:val="both"/>
        <w:rPr>
          <w:sz w:val="22"/>
          <w:szCs w:val="22"/>
        </w:rPr>
      </w:pPr>
    </w:p>
    <w:p w14:paraId="7C81E683" w14:textId="77777777" w:rsidR="00AB4CA0" w:rsidRPr="00E32F41" w:rsidRDefault="00F653E1" w:rsidP="00105F02">
      <w:pPr>
        <w:ind w:left="567" w:hanging="567"/>
        <w:jc w:val="both"/>
        <w:rPr>
          <w:color w:val="0070C0"/>
          <w:sz w:val="22"/>
          <w:szCs w:val="22"/>
        </w:rPr>
      </w:pPr>
      <w:r w:rsidRPr="00E32F41">
        <w:rPr>
          <w:sz w:val="22"/>
          <w:szCs w:val="22"/>
        </w:rPr>
        <w:t>4</w:t>
      </w:r>
      <w:r w:rsidR="00C7113B" w:rsidRPr="00E32F41">
        <w:rPr>
          <w:sz w:val="22"/>
          <w:szCs w:val="22"/>
        </w:rPr>
        <w:t>.1</w:t>
      </w:r>
      <w:r w:rsidR="00C7113B" w:rsidRPr="00E32F41">
        <w:rPr>
          <w:sz w:val="22"/>
          <w:szCs w:val="22"/>
        </w:rPr>
        <w:tab/>
      </w:r>
      <w:r w:rsidR="003364D4" w:rsidRPr="00E32F41">
        <w:rPr>
          <w:sz w:val="22"/>
          <w:szCs w:val="22"/>
        </w:rPr>
        <w:t xml:space="preserve">Dans les 30 jours calendaires suivant la signature du contrat par les deux parties ou </w:t>
      </w:r>
      <w:r w:rsidR="00023031" w:rsidRPr="00E32F41">
        <w:rPr>
          <w:sz w:val="22"/>
          <w:szCs w:val="22"/>
        </w:rPr>
        <w:t>à la réception de la confirmation d’arrivée, et au plus tard à la date de début de la période de mobilité telle que spécifiée à l’article 2.2, un préfinancement e</w:t>
      </w:r>
      <w:r w:rsidR="00F819B8" w:rsidRPr="00E32F41">
        <w:rPr>
          <w:sz w:val="22"/>
          <w:szCs w:val="22"/>
        </w:rPr>
        <w:t>s</w:t>
      </w:r>
      <w:r w:rsidR="00023031" w:rsidRPr="00E32F41">
        <w:rPr>
          <w:sz w:val="22"/>
          <w:szCs w:val="22"/>
        </w:rPr>
        <w:t>t versé au participant à hauteur de</w:t>
      </w:r>
      <w:r w:rsidR="00AB4CA0" w:rsidRPr="00E32F41">
        <w:rPr>
          <w:color w:val="0070C0"/>
          <w:sz w:val="22"/>
          <w:szCs w:val="22"/>
        </w:rPr>
        <w:t xml:space="preserve"> </w:t>
      </w:r>
    </w:p>
    <w:p w14:paraId="5F0C6784" w14:textId="6511D4B9" w:rsidR="00AB4CA0" w:rsidRPr="00E32F41" w:rsidRDefault="00AB4CA0" w:rsidP="00AB4CA0">
      <w:pPr>
        <w:ind w:left="567"/>
        <w:jc w:val="both"/>
        <w:rPr>
          <w:i/>
          <w:color w:val="A6A6A6" w:themeColor="background1" w:themeShade="A6"/>
          <w:sz w:val="22"/>
          <w:szCs w:val="22"/>
          <w:lang w:val="en-GB"/>
        </w:rPr>
      </w:pPr>
      <w:r w:rsidRPr="00E32F41">
        <w:rPr>
          <w:i/>
          <w:color w:val="A6A6A6" w:themeColor="background1" w:themeShade="A6"/>
          <w:sz w:val="22"/>
          <w:szCs w:val="22"/>
          <w:lang w:val="en-GB"/>
        </w:rPr>
        <w:t>Within 30 calendar days following the signature of the agreement by both parties or upon receipt of confirmation of arrival, and no later than the start date of the mobility period as specified in article 2.2, a pre-financing shall be made to the participant representing</w:t>
      </w:r>
      <w:r w:rsidR="001A715A" w:rsidRPr="00E32F41">
        <w:rPr>
          <w:i/>
          <w:color w:val="A6A6A6" w:themeColor="background1" w:themeShade="A6"/>
          <w:sz w:val="22"/>
          <w:szCs w:val="22"/>
          <w:lang w:val="en-GB"/>
        </w:rPr>
        <w:t xml:space="preserve"> </w:t>
      </w:r>
    </w:p>
    <w:p w14:paraId="712C2879" w14:textId="77777777" w:rsidR="00AB4CA0" w:rsidRPr="00E32F41" w:rsidRDefault="00AB4CA0" w:rsidP="00105F02">
      <w:pPr>
        <w:ind w:left="567" w:hanging="567"/>
        <w:jc w:val="both"/>
        <w:rPr>
          <w:sz w:val="22"/>
          <w:szCs w:val="22"/>
          <w:lang w:val="en-GB"/>
        </w:rPr>
      </w:pPr>
    </w:p>
    <w:p w14:paraId="52CF5621" w14:textId="796A58B7" w:rsidR="00AB4CA0" w:rsidRPr="00E32F41" w:rsidRDefault="00A33815" w:rsidP="00255A33">
      <w:pPr>
        <w:ind w:left="1134" w:hanging="567"/>
        <w:rPr>
          <w:sz w:val="22"/>
          <w:szCs w:val="22"/>
        </w:rPr>
      </w:pPr>
      <w:sdt>
        <w:sdtPr>
          <w:rPr>
            <w:b/>
            <w:bCs/>
            <w:sz w:val="22"/>
            <w:szCs w:val="22"/>
          </w:rPr>
          <w:id w:val="-968280832"/>
          <w:placeholder>
            <w:docPart w:val="B41DB353B7E74B70A60F3143A48EDDAF"/>
          </w:placeholder>
        </w:sdtPr>
        <w:sdtEndPr/>
        <w:sdtContent>
          <w:r w:rsidR="00391BA9" w:rsidRPr="00B5207F">
            <w:rPr>
              <w:b/>
              <w:bCs/>
              <w:sz w:val="22"/>
              <w:szCs w:val="22"/>
            </w:rPr>
            <w:t>100</w:t>
          </w:r>
        </w:sdtContent>
      </w:sdt>
      <w:r w:rsidR="004605B3" w:rsidRPr="00E32F41">
        <w:rPr>
          <w:sz w:val="22"/>
          <w:szCs w:val="22"/>
        </w:rPr>
        <w:t xml:space="preserve"> </w:t>
      </w:r>
      <w:r w:rsidR="00023031" w:rsidRPr="00B5207F">
        <w:rPr>
          <w:b/>
          <w:bCs/>
          <w:sz w:val="22"/>
          <w:szCs w:val="22"/>
        </w:rPr>
        <w:t>%</w:t>
      </w:r>
      <w:r w:rsidR="00CA14B6" w:rsidRPr="00E32F41">
        <w:rPr>
          <w:sz w:val="22"/>
          <w:szCs w:val="22"/>
        </w:rPr>
        <w:t xml:space="preserve"> </w:t>
      </w:r>
      <w:r w:rsidR="00A5213B" w:rsidRPr="00E32F41">
        <w:rPr>
          <w:rStyle w:val="Appelnotedebasdep"/>
          <w:color w:val="C0504D" w:themeColor="accent2"/>
          <w:sz w:val="22"/>
          <w:szCs w:val="22"/>
          <w:vertAlign w:val="superscript"/>
          <w:lang w:val="en-GB"/>
        </w:rPr>
        <w:footnoteReference w:id="7"/>
      </w:r>
    </w:p>
    <w:p w14:paraId="3B472723" w14:textId="77777777" w:rsidR="00AB4CA0" w:rsidRPr="00E32F41" w:rsidRDefault="00AB4CA0" w:rsidP="00105F02">
      <w:pPr>
        <w:ind w:left="567" w:hanging="567"/>
        <w:jc w:val="both"/>
        <w:rPr>
          <w:sz w:val="22"/>
          <w:szCs w:val="22"/>
        </w:rPr>
      </w:pPr>
    </w:p>
    <w:p w14:paraId="48E5532D" w14:textId="17B7A488" w:rsidR="00AB4CA0" w:rsidRPr="00E32F41" w:rsidRDefault="00255A33" w:rsidP="00255A33">
      <w:pPr>
        <w:spacing w:after="40"/>
        <w:ind w:left="567" w:hanging="567"/>
        <w:jc w:val="both"/>
        <w:rPr>
          <w:sz w:val="22"/>
          <w:szCs w:val="22"/>
        </w:rPr>
      </w:pPr>
      <w:r w:rsidRPr="00E32F41">
        <w:rPr>
          <w:sz w:val="22"/>
          <w:szCs w:val="22"/>
        </w:rPr>
        <w:tab/>
      </w:r>
      <w:r w:rsidR="00023031" w:rsidRPr="00E32F41">
        <w:rPr>
          <w:sz w:val="22"/>
          <w:szCs w:val="22"/>
        </w:rPr>
        <w:t>du montant spécifié à l’article 3</w:t>
      </w:r>
      <w:r w:rsidR="001A715A" w:rsidRPr="00E32F41">
        <w:rPr>
          <w:sz w:val="22"/>
          <w:szCs w:val="22"/>
        </w:rPr>
        <w:t xml:space="preserve"> </w:t>
      </w:r>
      <w:r w:rsidR="001A715A" w:rsidRPr="00E32F41">
        <w:rPr>
          <w:i/>
          <w:color w:val="A6A6A6" w:themeColor="background1" w:themeShade="A6"/>
          <w:sz w:val="22"/>
          <w:szCs w:val="22"/>
        </w:rPr>
        <w:t>/</w:t>
      </w:r>
      <w:r w:rsidR="00023031" w:rsidRPr="00E32F41">
        <w:rPr>
          <w:i/>
          <w:color w:val="A6A6A6" w:themeColor="background1" w:themeShade="A6"/>
          <w:sz w:val="22"/>
          <w:szCs w:val="22"/>
        </w:rPr>
        <w:t xml:space="preserve"> </w:t>
      </w:r>
      <w:r w:rsidR="001A715A" w:rsidRPr="00E32F41">
        <w:rPr>
          <w:i/>
          <w:color w:val="A6A6A6" w:themeColor="background1" w:themeShade="A6"/>
          <w:sz w:val="22"/>
          <w:szCs w:val="22"/>
        </w:rPr>
        <w:t xml:space="preserve">of the </w:t>
      </w:r>
      <w:proofErr w:type="spellStart"/>
      <w:r w:rsidR="001A715A" w:rsidRPr="00E32F41">
        <w:rPr>
          <w:i/>
          <w:color w:val="A6A6A6" w:themeColor="background1" w:themeShade="A6"/>
          <w:sz w:val="22"/>
          <w:szCs w:val="22"/>
        </w:rPr>
        <w:t>amount</w:t>
      </w:r>
      <w:proofErr w:type="spellEnd"/>
      <w:r w:rsidR="001A715A" w:rsidRPr="00E32F41">
        <w:rPr>
          <w:i/>
          <w:color w:val="A6A6A6" w:themeColor="background1" w:themeShade="A6"/>
          <w:sz w:val="22"/>
          <w:szCs w:val="22"/>
        </w:rPr>
        <w:t xml:space="preserve"> </w:t>
      </w:r>
      <w:proofErr w:type="spellStart"/>
      <w:r w:rsidR="001A715A" w:rsidRPr="00E32F41">
        <w:rPr>
          <w:i/>
          <w:color w:val="A6A6A6" w:themeColor="background1" w:themeShade="A6"/>
          <w:sz w:val="22"/>
          <w:szCs w:val="22"/>
        </w:rPr>
        <w:t>specified</w:t>
      </w:r>
      <w:proofErr w:type="spellEnd"/>
      <w:r w:rsidR="001A715A" w:rsidRPr="00E32F41">
        <w:rPr>
          <w:i/>
          <w:color w:val="A6A6A6" w:themeColor="background1" w:themeShade="A6"/>
          <w:sz w:val="22"/>
          <w:szCs w:val="22"/>
        </w:rPr>
        <w:t xml:space="preserve"> in Article 3</w:t>
      </w:r>
    </w:p>
    <w:p w14:paraId="510BE6A0" w14:textId="77777777" w:rsidR="00AB4CA0" w:rsidRPr="00E32F41" w:rsidRDefault="00AB4CA0" w:rsidP="00105F02">
      <w:pPr>
        <w:ind w:left="567" w:hanging="567"/>
        <w:jc w:val="both"/>
        <w:rPr>
          <w:sz w:val="22"/>
          <w:szCs w:val="22"/>
        </w:rPr>
      </w:pPr>
    </w:p>
    <w:p w14:paraId="31856999" w14:textId="20B4BEE4" w:rsidR="003364D4" w:rsidRPr="00E32F41" w:rsidRDefault="00023031" w:rsidP="00105F02">
      <w:pPr>
        <w:ind w:left="567" w:hanging="567"/>
        <w:jc w:val="both"/>
        <w:rPr>
          <w:sz w:val="22"/>
          <w:szCs w:val="22"/>
        </w:rPr>
      </w:pPr>
      <w:r w:rsidRPr="00E32F41">
        <w:rPr>
          <w:sz w:val="22"/>
          <w:szCs w:val="22"/>
        </w:rPr>
        <w:t>Dans le cas où le participant ne fourni</w:t>
      </w:r>
      <w:r w:rsidR="00952DBB" w:rsidRPr="00E32F41">
        <w:rPr>
          <w:sz w:val="22"/>
          <w:szCs w:val="22"/>
        </w:rPr>
        <w:t>t</w:t>
      </w:r>
      <w:r w:rsidRPr="00E32F41">
        <w:rPr>
          <w:sz w:val="22"/>
          <w:szCs w:val="22"/>
        </w:rPr>
        <w:t xml:space="preserve"> pas les pièces justificatives dans les temps impartis fixés par l’organisme d’envoi, un </w:t>
      </w:r>
      <w:r w:rsidR="00B93DDF" w:rsidRPr="00E32F41">
        <w:rPr>
          <w:sz w:val="22"/>
          <w:szCs w:val="22"/>
        </w:rPr>
        <w:t xml:space="preserve">report de </w:t>
      </w:r>
      <w:r w:rsidRPr="00E32F41">
        <w:rPr>
          <w:sz w:val="22"/>
          <w:szCs w:val="22"/>
        </w:rPr>
        <w:t>paiement</w:t>
      </w:r>
      <w:r w:rsidR="00B93DDF" w:rsidRPr="00E32F41">
        <w:rPr>
          <w:sz w:val="22"/>
          <w:szCs w:val="22"/>
        </w:rPr>
        <w:t xml:space="preserve"> du préfinancement peut être exceptionnellement accepté, sur la base de raisons justifiées.</w:t>
      </w:r>
    </w:p>
    <w:p w14:paraId="2FDAA222" w14:textId="32615C9D" w:rsidR="00105F02" w:rsidRPr="00E32F41" w:rsidRDefault="00FD548E" w:rsidP="003364D4">
      <w:pPr>
        <w:ind w:left="567"/>
        <w:jc w:val="both"/>
        <w:rPr>
          <w:i/>
          <w:color w:val="A6A6A6" w:themeColor="background1" w:themeShade="A6"/>
          <w:sz w:val="22"/>
          <w:szCs w:val="22"/>
          <w:lang w:val="en-GB"/>
        </w:rPr>
      </w:pPr>
      <w:r w:rsidRPr="00E32F41">
        <w:rPr>
          <w:i/>
          <w:color w:val="A6A6A6" w:themeColor="background1" w:themeShade="A6"/>
          <w:sz w:val="22"/>
          <w:szCs w:val="22"/>
          <w:lang w:val="en-GB"/>
        </w:rPr>
        <w:lastRenderedPageBreak/>
        <w:t xml:space="preserve">In case the participant </w:t>
      </w:r>
      <w:r w:rsidR="002B5140" w:rsidRPr="00E32F41">
        <w:rPr>
          <w:i/>
          <w:color w:val="A6A6A6" w:themeColor="background1" w:themeShade="A6"/>
          <w:sz w:val="22"/>
          <w:szCs w:val="22"/>
          <w:lang w:val="en-GB"/>
        </w:rPr>
        <w:t>did not provide the supporting documents in time</w:t>
      </w:r>
      <w:r w:rsidR="008566BB"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according to the </w:t>
      </w:r>
      <w:r w:rsidR="00690D2B" w:rsidRPr="00E32F41">
        <w:rPr>
          <w:i/>
          <w:color w:val="A6A6A6" w:themeColor="background1" w:themeShade="A6"/>
          <w:sz w:val="22"/>
          <w:szCs w:val="22"/>
          <w:lang w:val="en-GB"/>
        </w:rPr>
        <w:t>sending organisation</w:t>
      </w:r>
      <w:r w:rsidR="00A725B1" w:rsidRPr="00E32F41">
        <w:rPr>
          <w:i/>
          <w:color w:val="A6A6A6" w:themeColor="background1" w:themeShade="A6"/>
          <w:sz w:val="22"/>
          <w:szCs w:val="22"/>
          <w:lang w:val="en-GB"/>
        </w:rPr>
        <w:t>'s</w:t>
      </w:r>
      <w:r w:rsidR="002B5140" w:rsidRPr="00E32F41">
        <w:rPr>
          <w:i/>
          <w:color w:val="A6A6A6" w:themeColor="background1" w:themeShade="A6"/>
          <w:sz w:val="22"/>
          <w:szCs w:val="22"/>
          <w:lang w:val="en-GB"/>
        </w:rPr>
        <w:t xml:space="preserve"> timeline</w:t>
      </w:r>
      <w:r w:rsidR="007A5B9F" w:rsidRPr="00E32F41">
        <w:rPr>
          <w:i/>
          <w:color w:val="A6A6A6" w:themeColor="background1" w:themeShade="A6"/>
          <w:sz w:val="22"/>
          <w:szCs w:val="22"/>
          <w:lang w:val="en-GB"/>
        </w:rPr>
        <w:t>,</w:t>
      </w:r>
      <w:r w:rsidR="002B5140" w:rsidRPr="00E32F41">
        <w:rPr>
          <w:i/>
          <w:color w:val="A6A6A6" w:themeColor="background1" w:themeShade="A6"/>
          <w:sz w:val="22"/>
          <w:szCs w:val="22"/>
          <w:lang w:val="en-GB"/>
        </w:rPr>
        <w:t xml:space="preserve"> a later payment of the pre-financing can be exceptionally accepted</w:t>
      </w:r>
      <w:r w:rsidR="00B50B5A" w:rsidRPr="00E32F41">
        <w:rPr>
          <w:i/>
          <w:color w:val="A6A6A6" w:themeColor="background1" w:themeShade="A6"/>
          <w:sz w:val="22"/>
          <w:szCs w:val="22"/>
          <w:lang w:val="en-GB"/>
        </w:rPr>
        <w:t>, based on justified reasons</w:t>
      </w:r>
      <w:r w:rsidR="002B5140" w:rsidRPr="00E32F41">
        <w:rPr>
          <w:i/>
          <w:color w:val="A6A6A6" w:themeColor="background1" w:themeShade="A6"/>
          <w:sz w:val="22"/>
          <w:szCs w:val="22"/>
          <w:lang w:val="en-GB"/>
        </w:rPr>
        <w:t>.</w:t>
      </w:r>
    </w:p>
    <w:p w14:paraId="5C2AAE74" w14:textId="77777777" w:rsidR="001A715A" w:rsidRPr="00E32F41" w:rsidRDefault="001A715A" w:rsidP="003364D4">
      <w:pPr>
        <w:ind w:left="567"/>
        <w:jc w:val="both"/>
        <w:rPr>
          <w:sz w:val="22"/>
          <w:szCs w:val="22"/>
          <w:lang w:val="en-GB"/>
        </w:rPr>
      </w:pPr>
    </w:p>
    <w:p w14:paraId="2D46E1ED" w14:textId="42F56915" w:rsidR="00FB2325" w:rsidRPr="00E32F41" w:rsidRDefault="00F653E1" w:rsidP="00FB2325">
      <w:pPr>
        <w:ind w:left="567" w:hanging="567"/>
        <w:jc w:val="both"/>
        <w:rPr>
          <w:sz w:val="22"/>
          <w:szCs w:val="22"/>
        </w:rPr>
      </w:pPr>
      <w:r w:rsidRPr="00E32F41">
        <w:rPr>
          <w:sz w:val="22"/>
          <w:szCs w:val="22"/>
        </w:rPr>
        <w:t>4</w:t>
      </w:r>
      <w:r w:rsidR="00845F07" w:rsidRPr="00E32F41">
        <w:rPr>
          <w:sz w:val="22"/>
          <w:szCs w:val="22"/>
        </w:rPr>
        <w:t>.2</w:t>
      </w:r>
      <w:r w:rsidR="00845F07" w:rsidRPr="00E32F41">
        <w:rPr>
          <w:sz w:val="22"/>
          <w:szCs w:val="22"/>
        </w:rPr>
        <w:tab/>
      </w:r>
      <w:r w:rsidR="00FB2325" w:rsidRPr="00E32F41">
        <w:rPr>
          <w:sz w:val="22"/>
          <w:szCs w:val="22"/>
        </w:rPr>
        <w:t xml:space="preserve">Si le paiement </w:t>
      </w:r>
      <w:r w:rsidR="00993041" w:rsidRPr="00E32F41">
        <w:rPr>
          <w:sz w:val="22"/>
          <w:szCs w:val="22"/>
        </w:rPr>
        <w:t>prévu</w:t>
      </w:r>
      <w:r w:rsidR="00FB2325" w:rsidRPr="00E32F41">
        <w:rPr>
          <w:sz w:val="22"/>
          <w:szCs w:val="22"/>
        </w:rPr>
        <w:t xml:space="preserve"> à l’article 4.1 est inférieur à 100 % du soutien financier, la soumission du questionnaire UE en ligne est considérée comme la demande du participant pour le paiement du solde du soutien financier. L’organisme dispose de 45 jours calendaires pour </w:t>
      </w:r>
      <w:r w:rsidR="00993041" w:rsidRPr="00E32F41">
        <w:rPr>
          <w:sz w:val="22"/>
          <w:szCs w:val="22"/>
        </w:rPr>
        <w:t xml:space="preserve">effectuer </w:t>
      </w:r>
      <w:r w:rsidR="00450C6E" w:rsidRPr="00E32F41">
        <w:rPr>
          <w:sz w:val="22"/>
          <w:szCs w:val="22"/>
        </w:rPr>
        <w:t xml:space="preserve">le </w:t>
      </w:r>
      <w:r w:rsidR="00FB2325" w:rsidRPr="00E32F41">
        <w:rPr>
          <w:sz w:val="22"/>
          <w:szCs w:val="22"/>
        </w:rPr>
        <w:t>paiement du solde ou pour émettre un ordre de re</w:t>
      </w:r>
      <w:r w:rsidR="00243782" w:rsidRPr="00E32F41">
        <w:rPr>
          <w:sz w:val="22"/>
          <w:szCs w:val="22"/>
        </w:rPr>
        <w:t xml:space="preserve">couvrement </w:t>
      </w:r>
      <w:r w:rsidR="00FB2325" w:rsidRPr="00E32F41">
        <w:rPr>
          <w:sz w:val="22"/>
          <w:szCs w:val="22"/>
        </w:rPr>
        <w:t>en cas de remboursement le cas échéant.</w:t>
      </w:r>
    </w:p>
    <w:p w14:paraId="718AB7BC" w14:textId="77777777" w:rsidR="00F96310" w:rsidRPr="00E32F41" w:rsidRDefault="00735E06" w:rsidP="00FB232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If the payment under article </w:t>
      </w:r>
      <w:r w:rsidR="00F653E1" w:rsidRPr="00E32F41">
        <w:rPr>
          <w:i/>
          <w:color w:val="A6A6A6" w:themeColor="background1" w:themeShade="A6"/>
          <w:sz w:val="22"/>
          <w:szCs w:val="22"/>
          <w:lang w:val="en-GB"/>
        </w:rPr>
        <w:t>4</w:t>
      </w:r>
      <w:r w:rsidR="00CE5B13" w:rsidRPr="00E32F41">
        <w:rPr>
          <w:i/>
          <w:color w:val="A6A6A6" w:themeColor="background1" w:themeShade="A6"/>
          <w:sz w:val="22"/>
          <w:szCs w:val="22"/>
          <w:lang w:val="en-GB"/>
        </w:rPr>
        <w:t xml:space="preserve">.1 is lower than 100% of the </w:t>
      </w:r>
      <w:r w:rsidR="00A725B1" w:rsidRPr="00E32F41">
        <w:rPr>
          <w:i/>
          <w:color w:val="A6A6A6" w:themeColor="background1" w:themeShade="A6"/>
          <w:sz w:val="22"/>
          <w:szCs w:val="22"/>
          <w:lang w:val="en-GB"/>
        </w:rPr>
        <w:t>financial support</w:t>
      </w:r>
      <w:r w:rsidR="00CD52D3" w:rsidRPr="00E32F41">
        <w:rPr>
          <w:i/>
          <w:color w:val="A6A6A6" w:themeColor="background1" w:themeShade="A6"/>
          <w:sz w:val="22"/>
          <w:szCs w:val="22"/>
          <w:lang w:val="en-GB"/>
        </w:rPr>
        <w:t>,</w:t>
      </w:r>
      <w:r w:rsidR="00045C16" w:rsidRPr="00E32F41">
        <w:rPr>
          <w:i/>
          <w:color w:val="A6A6A6" w:themeColor="background1" w:themeShade="A6"/>
          <w:sz w:val="22"/>
          <w:szCs w:val="22"/>
          <w:lang w:val="en-GB"/>
        </w:rPr>
        <w:t xml:space="preserve"> t</w:t>
      </w:r>
      <w:r w:rsidR="00FA680E" w:rsidRPr="00E32F41">
        <w:rPr>
          <w:i/>
          <w:color w:val="A6A6A6" w:themeColor="background1" w:themeShade="A6"/>
          <w:sz w:val="22"/>
          <w:szCs w:val="22"/>
          <w:lang w:val="en-GB"/>
        </w:rPr>
        <w:t>he</w:t>
      </w:r>
      <w:r w:rsidR="00222A10" w:rsidRPr="00E32F41">
        <w:rPr>
          <w:i/>
          <w:color w:val="A6A6A6" w:themeColor="background1" w:themeShade="A6"/>
          <w:sz w:val="22"/>
          <w:szCs w:val="22"/>
          <w:lang w:val="en-GB"/>
        </w:rPr>
        <w:t xml:space="preserve"> submission of the</w:t>
      </w:r>
      <w:r w:rsidR="00FA680E" w:rsidRPr="00E32F41">
        <w:rPr>
          <w:i/>
          <w:color w:val="A6A6A6" w:themeColor="background1" w:themeShade="A6"/>
          <w:sz w:val="22"/>
          <w:szCs w:val="22"/>
          <w:lang w:val="en-GB"/>
        </w:rPr>
        <w:t xml:space="preserve"> </w:t>
      </w:r>
      <w:r w:rsidR="00162B2C" w:rsidRPr="00E32F41">
        <w:rPr>
          <w:i/>
          <w:color w:val="A6A6A6" w:themeColor="background1" w:themeShade="A6"/>
          <w:sz w:val="22"/>
          <w:szCs w:val="22"/>
          <w:lang w:val="en-GB"/>
        </w:rPr>
        <w:t xml:space="preserve">on-line </w:t>
      </w:r>
      <w:r w:rsidR="00222A10" w:rsidRPr="00E32F41">
        <w:rPr>
          <w:i/>
          <w:color w:val="A6A6A6" w:themeColor="background1" w:themeShade="A6"/>
          <w:sz w:val="22"/>
          <w:szCs w:val="22"/>
          <w:lang w:val="en-GB"/>
        </w:rPr>
        <w:t xml:space="preserve">EU survey </w:t>
      </w:r>
      <w:r w:rsidR="00D70C32" w:rsidRPr="00E32F41">
        <w:rPr>
          <w:i/>
          <w:color w:val="A6A6A6" w:themeColor="background1" w:themeShade="A6"/>
          <w:sz w:val="22"/>
          <w:szCs w:val="22"/>
          <w:lang w:val="en-GB"/>
        </w:rPr>
        <w:t>shall</w:t>
      </w:r>
      <w:r w:rsidR="00FA680E" w:rsidRPr="00E32F41">
        <w:rPr>
          <w:i/>
          <w:color w:val="A6A6A6" w:themeColor="background1" w:themeShade="A6"/>
          <w:sz w:val="22"/>
          <w:szCs w:val="22"/>
          <w:lang w:val="en-GB"/>
        </w:rPr>
        <w:t xml:space="preserve"> be considered as the </w:t>
      </w:r>
      <w:r w:rsidR="004F6A0D" w:rsidRPr="00E32F41">
        <w:rPr>
          <w:i/>
          <w:color w:val="A6A6A6" w:themeColor="background1" w:themeShade="A6"/>
          <w:sz w:val="22"/>
          <w:szCs w:val="22"/>
          <w:lang w:val="en-GB"/>
        </w:rPr>
        <w:t xml:space="preserve">participant's </w:t>
      </w:r>
      <w:r w:rsidR="00FA680E" w:rsidRPr="00E32F41">
        <w:rPr>
          <w:i/>
          <w:color w:val="A6A6A6" w:themeColor="background1" w:themeShade="A6"/>
          <w:sz w:val="22"/>
          <w:szCs w:val="22"/>
          <w:lang w:val="en-GB"/>
        </w:rPr>
        <w:t xml:space="preserve">request for payment of the balance of the </w:t>
      </w:r>
      <w:r w:rsidR="00203C58" w:rsidRPr="00E32F41">
        <w:rPr>
          <w:i/>
          <w:color w:val="A6A6A6" w:themeColor="background1" w:themeShade="A6"/>
          <w:sz w:val="22"/>
          <w:szCs w:val="22"/>
          <w:lang w:val="en-GB"/>
        </w:rPr>
        <w:t>financial support</w:t>
      </w:r>
      <w:r w:rsidR="00222A10" w:rsidRPr="00E32F41">
        <w:rPr>
          <w:i/>
          <w:color w:val="A6A6A6" w:themeColor="background1" w:themeShade="A6"/>
          <w:sz w:val="22"/>
          <w:szCs w:val="22"/>
          <w:lang w:val="en-GB"/>
        </w:rPr>
        <w:t xml:space="preserve">. </w:t>
      </w:r>
      <w:r w:rsidR="00FA680E" w:rsidRPr="00E32F41">
        <w:rPr>
          <w:i/>
          <w:color w:val="A6A6A6" w:themeColor="background1" w:themeShade="A6"/>
          <w:sz w:val="22"/>
          <w:szCs w:val="22"/>
          <w:lang w:val="en-GB"/>
        </w:rPr>
        <w:t xml:space="preserve">The </w:t>
      </w:r>
      <w:r w:rsidR="00690D2B" w:rsidRPr="00E32F41">
        <w:rPr>
          <w:i/>
          <w:color w:val="A6A6A6" w:themeColor="background1" w:themeShade="A6"/>
          <w:sz w:val="22"/>
          <w:szCs w:val="22"/>
          <w:lang w:val="en-GB"/>
        </w:rPr>
        <w:t>organisation</w:t>
      </w:r>
      <w:r w:rsidR="00FA680E" w:rsidRPr="00E32F41">
        <w:rPr>
          <w:i/>
          <w:color w:val="A6A6A6" w:themeColor="background1" w:themeShade="A6"/>
          <w:sz w:val="22"/>
          <w:szCs w:val="22"/>
          <w:lang w:val="en-GB"/>
        </w:rPr>
        <w:t xml:space="preserve"> shall have </w:t>
      </w:r>
      <w:r w:rsidR="00112072" w:rsidRPr="00E32F41">
        <w:rPr>
          <w:i/>
          <w:color w:val="A6A6A6" w:themeColor="background1" w:themeShade="A6"/>
          <w:sz w:val="22"/>
          <w:szCs w:val="22"/>
          <w:lang w:val="en-GB"/>
        </w:rPr>
        <w:t xml:space="preserve">45 </w:t>
      </w:r>
      <w:r w:rsidR="00FA680E" w:rsidRPr="00E32F41">
        <w:rPr>
          <w:i/>
          <w:color w:val="A6A6A6" w:themeColor="background1" w:themeShade="A6"/>
          <w:sz w:val="22"/>
          <w:szCs w:val="22"/>
          <w:lang w:val="en-GB"/>
        </w:rPr>
        <w:t xml:space="preserve">calendar days to </w:t>
      </w:r>
      <w:r w:rsidR="00CC45AF" w:rsidRPr="00E32F41">
        <w:rPr>
          <w:i/>
          <w:color w:val="A6A6A6" w:themeColor="background1" w:themeShade="A6"/>
          <w:sz w:val="22"/>
          <w:szCs w:val="22"/>
          <w:lang w:val="en-GB"/>
        </w:rPr>
        <w:t>make the balance payment</w:t>
      </w:r>
      <w:r w:rsidR="00F13239" w:rsidRPr="00E32F41">
        <w:rPr>
          <w:i/>
          <w:color w:val="A6A6A6" w:themeColor="background1" w:themeShade="A6"/>
          <w:sz w:val="22"/>
          <w:szCs w:val="22"/>
          <w:lang w:val="en-GB"/>
        </w:rPr>
        <w:t xml:space="preserve"> or to issue </w:t>
      </w:r>
      <w:r w:rsidR="00327163" w:rsidRPr="00E32F41">
        <w:rPr>
          <w:i/>
          <w:color w:val="A6A6A6" w:themeColor="background1" w:themeShade="A6"/>
          <w:sz w:val="22"/>
          <w:szCs w:val="22"/>
          <w:lang w:val="en-GB"/>
        </w:rPr>
        <w:t xml:space="preserve">a </w:t>
      </w:r>
      <w:r w:rsidR="00F13239" w:rsidRPr="00E32F41">
        <w:rPr>
          <w:i/>
          <w:color w:val="A6A6A6" w:themeColor="background1" w:themeShade="A6"/>
          <w:sz w:val="22"/>
          <w:szCs w:val="22"/>
          <w:lang w:val="en-GB"/>
        </w:rPr>
        <w:t>recovery order</w:t>
      </w:r>
      <w:r w:rsidR="00327163" w:rsidRPr="00E32F41">
        <w:rPr>
          <w:i/>
          <w:color w:val="A6A6A6" w:themeColor="background1" w:themeShade="A6"/>
          <w:sz w:val="22"/>
          <w:szCs w:val="22"/>
          <w:lang w:val="en-GB"/>
        </w:rPr>
        <w:t xml:space="preserve"> in case a reimbursement is due</w:t>
      </w:r>
      <w:r w:rsidR="00F96310" w:rsidRPr="00E32F41">
        <w:rPr>
          <w:i/>
          <w:color w:val="A6A6A6" w:themeColor="background1" w:themeShade="A6"/>
          <w:sz w:val="22"/>
          <w:szCs w:val="22"/>
          <w:lang w:val="en-GB"/>
        </w:rPr>
        <w:t>.</w:t>
      </w:r>
    </w:p>
    <w:p w14:paraId="71B788C7" w14:textId="77777777" w:rsidR="00C64F27" w:rsidRPr="00E32F41" w:rsidRDefault="00C64F27" w:rsidP="00CC45AF">
      <w:pPr>
        <w:jc w:val="both"/>
        <w:rPr>
          <w:sz w:val="22"/>
          <w:szCs w:val="22"/>
          <w:lang w:val="en-GB"/>
        </w:rPr>
      </w:pPr>
    </w:p>
    <w:p w14:paraId="333A9B9D" w14:textId="77777777" w:rsidR="001A715A" w:rsidRPr="00E32F41" w:rsidRDefault="001A715A" w:rsidP="003415BB">
      <w:pPr>
        <w:pBdr>
          <w:bottom w:val="single" w:sz="6" w:space="1" w:color="auto"/>
        </w:pBdr>
        <w:jc w:val="both"/>
        <w:rPr>
          <w:sz w:val="22"/>
          <w:szCs w:val="22"/>
          <w:lang w:val="en-GB"/>
        </w:rPr>
      </w:pPr>
    </w:p>
    <w:p w14:paraId="29072046" w14:textId="5BC86E41" w:rsidR="003415BB" w:rsidRPr="00E32F41" w:rsidRDefault="00FA56BC" w:rsidP="003415BB">
      <w:pPr>
        <w:pBdr>
          <w:bottom w:val="single" w:sz="6" w:space="1" w:color="auto"/>
        </w:pBdr>
        <w:jc w:val="both"/>
        <w:rPr>
          <w:b/>
          <w:sz w:val="22"/>
          <w:szCs w:val="22"/>
        </w:rPr>
      </w:pPr>
      <w:r w:rsidRPr="00E32F41">
        <w:rPr>
          <w:b/>
          <w:sz w:val="22"/>
          <w:szCs w:val="22"/>
        </w:rPr>
        <w:t xml:space="preserve">ARTICLE </w:t>
      </w:r>
      <w:r w:rsidR="00F653E1" w:rsidRPr="00E32F41">
        <w:rPr>
          <w:b/>
          <w:sz w:val="22"/>
          <w:szCs w:val="22"/>
        </w:rPr>
        <w:t>5</w:t>
      </w:r>
      <w:r w:rsidR="003415BB" w:rsidRPr="00E32F41">
        <w:rPr>
          <w:b/>
          <w:sz w:val="22"/>
          <w:szCs w:val="22"/>
        </w:rPr>
        <w:t xml:space="preserve"> –</w:t>
      </w:r>
      <w:r w:rsidR="003415BB" w:rsidRPr="00E32F41" w:rsidDel="00DF1DE2">
        <w:rPr>
          <w:b/>
          <w:sz w:val="22"/>
          <w:szCs w:val="22"/>
        </w:rPr>
        <w:t xml:space="preserve"> </w:t>
      </w:r>
      <w:r w:rsidR="00703174" w:rsidRPr="00E32F41">
        <w:rPr>
          <w:b/>
          <w:sz w:val="22"/>
          <w:szCs w:val="22"/>
        </w:rPr>
        <w:t xml:space="preserve">ASSURANCE / </w:t>
      </w:r>
      <w:r w:rsidR="003415BB" w:rsidRPr="00E32F41">
        <w:rPr>
          <w:b/>
          <w:i/>
          <w:color w:val="A6A6A6" w:themeColor="background1" w:themeShade="A6"/>
          <w:sz w:val="22"/>
          <w:szCs w:val="22"/>
        </w:rPr>
        <w:t>INSURANCE</w:t>
      </w:r>
    </w:p>
    <w:p w14:paraId="00C46E4B" w14:textId="77777777" w:rsidR="001A715A" w:rsidRPr="00E32F41" w:rsidRDefault="001A715A" w:rsidP="006575B8">
      <w:pPr>
        <w:ind w:left="567" w:hanging="567"/>
        <w:jc w:val="both"/>
        <w:rPr>
          <w:sz w:val="22"/>
          <w:szCs w:val="22"/>
        </w:rPr>
      </w:pPr>
    </w:p>
    <w:p w14:paraId="521B9337" w14:textId="30422A71" w:rsidR="00F034C5" w:rsidRPr="00E32F41" w:rsidRDefault="00804F6B" w:rsidP="006575B8">
      <w:pPr>
        <w:ind w:left="567" w:hanging="567"/>
        <w:jc w:val="both"/>
        <w:rPr>
          <w:sz w:val="22"/>
          <w:szCs w:val="22"/>
        </w:rPr>
      </w:pPr>
      <w:r w:rsidRPr="00E32F41">
        <w:rPr>
          <w:sz w:val="22"/>
          <w:szCs w:val="22"/>
        </w:rPr>
        <w:t>5.1</w:t>
      </w:r>
      <w:r w:rsidRPr="00E32F41">
        <w:rPr>
          <w:sz w:val="22"/>
          <w:szCs w:val="22"/>
        </w:rPr>
        <w:tab/>
      </w:r>
      <w:r w:rsidR="00F034C5" w:rsidRPr="00E32F41">
        <w:rPr>
          <w:sz w:val="22"/>
          <w:szCs w:val="22"/>
        </w:rPr>
        <w:t>L’organisme s’assu</w:t>
      </w:r>
      <w:r w:rsidR="00CC0181" w:rsidRPr="00E32F41">
        <w:rPr>
          <w:sz w:val="22"/>
          <w:szCs w:val="22"/>
        </w:rPr>
        <w:t>re</w:t>
      </w:r>
      <w:r w:rsidR="00F034C5" w:rsidRPr="00E32F41">
        <w:rPr>
          <w:sz w:val="22"/>
          <w:szCs w:val="22"/>
        </w:rPr>
        <w:t>ra que le participant dispose d’une couverture d’assurance adéquate, soit en fournissant lui-même l’assurance, soit en concluant un accord avec l’organisme d’accueil pour que ce dernier fournisse l’assurance, soit en fournissant au participant les informations et le soutien appropriés pour qu’il puisse souscrire une assurance par lui-même.</w:t>
      </w:r>
      <w:r w:rsidR="001A715A" w:rsidRPr="00E32F41">
        <w:rPr>
          <w:rStyle w:val="Appelnotedebasdep"/>
          <w:color w:val="C0504D" w:themeColor="accent2"/>
          <w:sz w:val="22"/>
          <w:szCs w:val="22"/>
          <w:vertAlign w:val="superscript"/>
        </w:rPr>
        <w:footnoteReference w:id="8"/>
      </w:r>
      <w:r w:rsidR="00833EB9" w:rsidRPr="00E32F41">
        <w:rPr>
          <w:color w:val="0070C0"/>
          <w:sz w:val="22"/>
          <w:szCs w:val="22"/>
          <w:highlight w:val="yellow"/>
        </w:rPr>
        <w:t xml:space="preserve"> </w:t>
      </w:r>
    </w:p>
    <w:p w14:paraId="3E2AF144" w14:textId="540DAF8A" w:rsidR="00361766" w:rsidRPr="00E32F41" w:rsidRDefault="00472559" w:rsidP="00F034C5">
      <w:pPr>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organisation shall make sure that the participant has adequate insurance coverage </w:t>
      </w:r>
      <w:r w:rsidR="00B50B5A" w:rsidRPr="00E32F41">
        <w:rPr>
          <w:i/>
          <w:color w:val="A6A6A6" w:themeColor="background1" w:themeShade="A6"/>
          <w:sz w:val="22"/>
          <w:szCs w:val="22"/>
          <w:lang w:val="en-GB"/>
        </w:rPr>
        <w:t xml:space="preserve">either </w:t>
      </w:r>
      <w:r w:rsidRPr="00E32F41">
        <w:rPr>
          <w:i/>
          <w:color w:val="A6A6A6" w:themeColor="background1" w:themeShade="A6"/>
          <w:sz w:val="22"/>
          <w:szCs w:val="22"/>
          <w:lang w:val="en-GB"/>
        </w:rPr>
        <w:t xml:space="preserve">by providing </w:t>
      </w:r>
      <w:r w:rsidR="00B50B5A" w:rsidRPr="00E32F41">
        <w:rPr>
          <w:i/>
          <w:color w:val="A6A6A6" w:themeColor="background1" w:themeShade="A6"/>
          <w:sz w:val="22"/>
          <w:szCs w:val="22"/>
          <w:lang w:val="en-GB"/>
        </w:rPr>
        <w:t xml:space="preserve">itself </w:t>
      </w:r>
      <w:r w:rsidRPr="00E32F41">
        <w:rPr>
          <w:i/>
          <w:color w:val="A6A6A6" w:themeColor="background1" w:themeShade="A6"/>
          <w:sz w:val="22"/>
          <w:szCs w:val="22"/>
          <w:lang w:val="en-GB"/>
        </w:rPr>
        <w:t xml:space="preserve">the insurance, </w:t>
      </w:r>
      <w:r w:rsidR="00B50B5A" w:rsidRPr="00E32F41">
        <w:rPr>
          <w:i/>
          <w:color w:val="A6A6A6" w:themeColor="background1" w:themeShade="A6"/>
          <w:sz w:val="22"/>
          <w:szCs w:val="22"/>
          <w:lang w:val="en-GB"/>
        </w:rPr>
        <w:t>or by making an agreement with the receiving organisation for the latter to provide the insurance</w:t>
      </w:r>
      <w:r w:rsidRPr="00E32F41">
        <w:rPr>
          <w:i/>
          <w:color w:val="A6A6A6" w:themeColor="background1" w:themeShade="A6"/>
          <w:sz w:val="22"/>
          <w:szCs w:val="22"/>
          <w:lang w:val="en-GB"/>
        </w:rPr>
        <w:t xml:space="preserve">, or by providing the participant with the relevant information and support to take out </w:t>
      </w:r>
      <w:r w:rsidR="00B50B5A" w:rsidRPr="00E32F41">
        <w:rPr>
          <w:i/>
          <w:color w:val="A6A6A6" w:themeColor="background1" w:themeShade="A6"/>
          <w:sz w:val="22"/>
          <w:szCs w:val="22"/>
          <w:lang w:val="en-GB"/>
        </w:rPr>
        <w:t>an</w:t>
      </w:r>
      <w:r w:rsidRPr="00E32F41">
        <w:rPr>
          <w:i/>
          <w:color w:val="A6A6A6" w:themeColor="background1" w:themeShade="A6"/>
          <w:sz w:val="22"/>
          <w:szCs w:val="22"/>
          <w:lang w:val="en-GB"/>
        </w:rPr>
        <w:t xml:space="preserve"> insurance on their own. </w:t>
      </w:r>
    </w:p>
    <w:p w14:paraId="116DD927" w14:textId="270A2E31" w:rsidR="00C201E1" w:rsidRPr="00E32F41" w:rsidRDefault="00C201E1" w:rsidP="00C201E1">
      <w:pPr>
        <w:ind w:left="567" w:hanging="567"/>
        <w:jc w:val="both"/>
        <w:rPr>
          <w:sz w:val="22"/>
          <w:szCs w:val="22"/>
          <w:lang w:val="en-GB"/>
        </w:rPr>
      </w:pPr>
    </w:p>
    <w:p w14:paraId="334AE622" w14:textId="4F923FB0" w:rsidR="00150AF8" w:rsidRPr="00E32F41" w:rsidRDefault="00C201E1" w:rsidP="00746E36">
      <w:pPr>
        <w:ind w:left="567" w:hanging="567"/>
        <w:jc w:val="both"/>
        <w:rPr>
          <w:color w:val="0070C0"/>
          <w:sz w:val="22"/>
          <w:szCs w:val="22"/>
          <w:highlight w:val="yellow"/>
        </w:rPr>
      </w:pPr>
      <w:r w:rsidRPr="00E32F41">
        <w:rPr>
          <w:sz w:val="22"/>
          <w:szCs w:val="22"/>
        </w:rPr>
        <w:t>5.</w:t>
      </w:r>
      <w:r w:rsidR="0004496A" w:rsidRPr="00E32F41">
        <w:rPr>
          <w:sz w:val="22"/>
          <w:szCs w:val="22"/>
        </w:rPr>
        <w:t>2</w:t>
      </w:r>
      <w:r w:rsidRPr="00E32F41">
        <w:rPr>
          <w:sz w:val="22"/>
          <w:szCs w:val="22"/>
        </w:rPr>
        <w:t xml:space="preserve"> </w:t>
      </w:r>
      <w:r w:rsidRPr="00E32F41">
        <w:rPr>
          <w:sz w:val="22"/>
          <w:szCs w:val="22"/>
        </w:rPr>
        <w:tab/>
      </w:r>
      <w:r w:rsidR="00F400ED" w:rsidRPr="00E32F41">
        <w:rPr>
          <w:sz w:val="22"/>
          <w:szCs w:val="22"/>
        </w:rPr>
        <w:t>La couverture d’assurance inclura au minimum</w:t>
      </w:r>
      <w:r w:rsidR="007E0F33" w:rsidRPr="00E32F41">
        <w:rPr>
          <w:sz w:val="22"/>
          <w:szCs w:val="22"/>
        </w:rPr>
        <w:t xml:space="preserve"> une assurance maladie, une assurance responsabilité civile et une assurance accident.</w:t>
      </w:r>
      <w:r w:rsidR="00746E36" w:rsidRPr="00E32F41">
        <w:rPr>
          <w:rStyle w:val="Appelnotedebasdep"/>
          <w:color w:val="C0504D" w:themeColor="accent2"/>
          <w:sz w:val="22"/>
          <w:szCs w:val="22"/>
          <w:vertAlign w:val="superscript"/>
        </w:rPr>
        <w:footnoteReference w:id="9"/>
      </w:r>
      <w:r w:rsidR="007E0F33" w:rsidRPr="00E32F41">
        <w:rPr>
          <w:sz w:val="22"/>
          <w:szCs w:val="22"/>
        </w:rPr>
        <w:t xml:space="preserve"> </w:t>
      </w:r>
    </w:p>
    <w:p w14:paraId="20A04601" w14:textId="38A23295" w:rsidR="006575B8" w:rsidRPr="00E32F41" w:rsidRDefault="006575B8" w:rsidP="00F400ED">
      <w:pPr>
        <w:ind w:left="567"/>
        <w:jc w:val="both"/>
        <w:rPr>
          <w:i/>
          <w:snapToGrid/>
          <w:color w:val="A6A6A6" w:themeColor="background1" w:themeShade="A6"/>
          <w:sz w:val="22"/>
          <w:szCs w:val="22"/>
          <w:lang w:val="en-GB"/>
        </w:rPr>
      </w:pPr>
      <w:r w:rsidRPr="00E32F41">
        <w:rPr>
          <w:i/>
          <w:color w:val="A6A6A6" w:themeColor="background1" w:themeShade="A6"/>
          <w:sz w:val="22"/>
          <w:szCs w:val="22"/>
          <w:lang w:val="en-GB"/>
        </w:rPr>
        <w:t xml:space="preserve">Insurance coverage shall include at minimum a health insurance, a liability </w:t>
      </w:r>
      <w:proofErr w:type="gramStart"/>
      <w:r w:rsidRPr="00E32F41">
        <w:rPr>
          <w:i/>
          <w:color w:val="A6A6A6" w:themeColor="background1" w:themeShade="A6"/>
          <w:sz w:val="22"/>
          <w:szCs w:val="22"/>
          <w:lang w:val="en-GB"/>
        </w:rPr>
        <w:t>insurance</w:t>
      </w:r>
      <w:proofErr w:type="gramEnd"/>
      <w:r w:rsidRPr="00E32F41">
        <w:rPr>
          <w:i/>
          <w:color w:val="A6A6A6" w:themeColor="background1" w:themeShade="A6"/>
          <w:sz w:val="22"/>
          <w:szCs w:val="22"/>
          <w:lang w:val="en-GB"/>
        </w:rPr>
        <w:t xml:space="preserve"> and an accident insurance. </w:t>
      </w:r>
    </w:p>
    <w:p w14:paraId="6B77746F" w14:textId="149ED9D4" w:rsidR="00F7161A" w:rsidRPr="00E32F41" w:rsidRDefault="00F7161A" w:rsidP="00B11E97">
      <w:pPr>
        <w:jc w:val="both"/>
        <w:rPr>
          <w:sz w:val="22"/>
          <w:szCs w:val="22"/>
          <w:lang w:val="en-GB"/>
        </w:rPr>
      </w:pPr>
    </w:p>
    <w:p w14:paraId="3B9EB159" w14:textId="5D412273" w:rsidR="00753D59" w:rsidRPr="00E32F41" w:rsidRDefault="00AF1BC8" w:rsidP="004B196D">
      <w:pPr>
        <w:ind w:left="567"/>
        <w:jc w:val="both"/>
        <w:rPr>
          <w:sz w:val="22"/>
          <w:szCs w:val="22"/>
        </w:rPr>
      </w:pPr>
      <w:r w:rsidRPr="00B5207F">
        <w:rPr>
          <w:sz w:val="22"/>
          <w:szCs w:val="22"/>
          <w:highlight w:val="yellow"/>
        </w:rPr>
        <w:t xml:space="preserve">La compagnie </w:t>
      </w:r>
      <w:r w:rsidR="00753D59" w:rsidRPr="00B5207F">
        <w:rPr>
          <w:sz w:val="22"/>
          <w:szCs w:val="22"/>
          <w:highlight w:val="yellow"/>
        </w:rPr>
        <w:t xml:space="preserve">d’assurance, </w:t>
      </w:r>
      <w:r w:rsidRPr="00B5207F">
        <w:rPr>
          <w:sz w:val="22"/>
          <w:szCs w:val="22"/>
          <w:highlight w:val="yellow"/>
        </w:rPr>
        <w:t xml:space="preserve">le </w:t>
      </w:r>
      <w:r w:rsidR="00753D59" w:rsidRPr="00B5207F">
        <w:rPr>
          <w:sz w:val="22"/>
          <w:szCs w:val="22"/>
          <w:highlight w:val="yellow"/>
        </w:rPr>
        <w:t>numéro d’assurance et la police d’assurance</w:t>
      </w:r>
    </w:p>
    <w:p w14:paraId="26D386FF" w14:textId="689B1C34" w:rsidR="00746E36" w:rsidRPr="00E32F41" w:rsidRDefault="00746E36" w:rsidP="004B196D">
      <w:pPr>
        <w:ind w:left="567"/>
        <w:jc w:val="both"/>
        <w:rPr>
          <w:i/>
          <w:color w:val="A6A6A6" w:themeColor="background1" w:themeShade="A6"/>
          <w:sz w:val="22"/>
          <w:szCs w:val="22"/>
          <w:lang w:val="en-GB"/>
        </w:rPr>
      </w:pPr>
      <w:r w:rsidRPr="00E32F41">
        <w:rPr>
          <w:i/>
          <w:color w:val="A6A6A6" w:themeColor="background1" w:themeShade="A6"/>
          <w:sz w:val="22"/>
          <w:szCs w:val="22"/>
          <w:lang w:val="en-GB"/>
        </w:rPr>
        <w:t>Insurance provider(s), insurance number and insurance policy</w:t>
      </w:r>
    </w:p>
    <w:p w14:paraId="71B2491D" w14:textId="5FABD86A" w:rsidR="00746E36" w:rsidRPr="00E32F41" w:rsidRDefault="00746E36" w:rsidP="004B196D">
      <w:pPr>
        <w:ind w:left="567"/>
        <w:jc w:val="both"/>
        <w:rPr>
          <w:sz w:val="22"/>
          <w:szCs w:val="22"/>
          <w:lang w:val="en-GB"/>
        </w:rPr>
      </w:pPr>
    </w:p>
    <w:sdt>
      <w:sdtPr>
        <w:rPr>
          <w:sz w:val="22"/>
          <w:szCs w:val="22"/>
          <w:lang w:val="en-GB"/>
        </w:rPr>
        <w:id w:val="-1296135472"/>
        <w:placeholder>
          <w:docPart w:val="DefaultPlaceholder_-1854013440"/>
        </w:placeholder>
        <w:showingPlcHdr/>
      </w:sdtPr>
      <w:sdtEndPr/>
      <w:sdtContent>
        <w:p w14:paraId="5E9A5683" w14:textId="5434F4BC" w:rsidR="00746E36" w:rsidRPr="00E32F41" w:rsidRDefault="00746E36" w:rsidP="004B196D">
          <w:pPr>
            <w:ind w:left="567"/>
            <w:jc w:val="both"/>
            <w:rPr>
              <w:sz w:val="22"/>
              <w:szCs w:val="22"/>
            </w:rPr>
          </w:pPr>
          <w:r w:rsidRPr="00E32F41">
            <w:rPr>
              <w:rStyle w:val="Textedelespacerserv"/>
              <w:sz w:val="22"/>
              <w:szCs w:val="22"/>
            </w:rPr>
            <w:t>Cliquez ou appuyez ici pour entrer du texte.</w:t>
          </w:r>
        </w:p>
      </w:sdtContent>
    </w:sdt>
    <w:p w14:paraId="566AF086" w14:textId="77777777" w:rsidR="000A012E" w:rsidRPr="00E32F41" w:rsidRDefault="000A012E" w:rsidP="00F7161A">
      <w:pPr>
        <w:ind w:left="567"/>
        <w:jc w:val="both"/>
        <w:rPr>
          <w:sz w:val="22"/>
          <w:szCs w:val="22"/>
        </w:rPr>
      </w:pPr>
    </w:p>
    <w:p w14:paraId="45B7439B" w14:textId="3D30B5E7" w:rsidR="00F46D60" w:rsidRPr="00E32F41" w:rsidRDefault="00F7161A" w:rsidP="008B06BB">
      <w:pPr>
        <w:ind w:left="567" w:hanging="567"/>
        <w:jc w:val="both"/>
        <w:rPr>
          <w:sz w:val="22"/>
          <w:szCs w:val="22"/>
        </w:rPr>
      </w:pPr>
      <w:r w:rsidRPr="00E32F41">
        <w:rPr>
          <w:sz w:val="22"/>
          <w:szCs w:val="22"/>
        </w:rPr>
        <w:t xml:space="preserve">5.3    </w:t>
      </w:r>
      <w:r w:rsidR="00C87F28" w:rsidRPr="00E32F41">
        <w:rPr>
          <w:sz w:val="22"/>
          <w:szCs w:val="22"/>
        </w:rPr>
        <w:t>La partie respons</w:t>
      </w:r>
      <w:r w:rsidR="00B22C0D" w:rsidRPr="00E32F41">
        <w:rPr>
          <w:sz w:val="22"/>
          <w:szCs w:val="22"/>
        </w:rPr>
        <w:t>able</w:t>
      </w:r>
      <w:r w:rsidR="00C87F28" w:rsidRPr="00E32F41">
        <w:rPr>
          <w:sz w:val="22"/>
          <w:szCs w:val="22"/>
        </w:rPr>
        <w:t xml:space="preserve"> de </w:t>
      </w:r>
      <w:r w:rsidR="00B22C0D" w:rsidRPr="00E32F41">
        <w:rPr>
          <w:sz w:val="22"/>
          <w:szCs w:val="22"/>
        </w:rPr>
        <w:t>la s</w:t>
      </w:r>
      <w:r w:rsidR="00F11748" w:rsidRPr="00E32F41">
        <w:rPr>
          <w:sz w:val="22"/>
          <w:szCs w:val="22"/>
        </w:rPr>
        <w:t>ou</w:t>
      </w:r>
      <w:r w:rsidR="00B22C0D" w:rsidRPr="00E32F41">
        <w:rPr>
          <w:sz w:val="22"/>
          <w:szCs w:val="22"/>
        </w:rPr>
        <w:t xml:space="preserve">scription de </w:t>
      </w:r>
      <w:r w:rsidR="00637ACB" w:rsidRPr="00E32F41">
        <w:rPr>
          <w:sz w:val="22"/>
          <w:szCs w:val="22"/>
        </w:rPr>
        <w:t>l’assurance</w:t>
      </w:r>
      <w:r w:rsidR="00F46D60" w:rsidRPr="00E32F41">
        <w:rPr>
          <w:sz w:val="22"/>
          <w:szCs w:val="22"/>
        </w:rPr>
        <w:t xml:space="preserve"> est</w:t>
      </w:r>
      <w:r w:rsidR="00F24328" w:rsidRPr="00E32F41">
        <w:rPr>
          <w:sz w:val="22"/>
          <w:szCs w:val="22"/>
        </w:rPr>
        <w:t xml:space="preserve"> </w:t>
      </w:r>
      <w:r w:rsidR="00F24328" w:rsidRPr="00E32F41">
        <w:rPr>
          <w:rStyle w:val="Appelnotedebasdep"/>
          <w:sz w:val="22"/>
          <w:szCs w:val="22"/>
        </w:rPr>
        <w:footnoteReference w:id="10"/>
      </w:r>
      <w:r w:rsidR="00F46D60" w:rsidRPr="00E32F41">
        <w:rPr>
          <w:sz w:val="22"/>
          <w:szCs w:val="22"/>
        </w:rPr>
        <w:t xml:space="preserve"> : </w:t>
      </w:r>
    </w:p>
    <w:p w14:paraId="5E160592" w14:textId="0DE09087" w:rsidR="00F46D60" w:rsidRPr="00E32F41" w:rsidRDefault="00F46D60" w:rsidP="00F46D60">
      <w:pPr>
        <w:ind w:left="567"/>
        <w:jc w:val="both"/>
        <w:rPr>
          <w:i/>
          <w:color w:val="A6A6A6" w:themeColor="background1" w:themeShade="A6"/>
          <w:sz w:val="22"/>
          <w:szCs w:val="22"/>
          <w:lang w:val="en-GB"/>
        </w:rPr>
      </w:pPr>
      <w:r w:rsidRPr="00E32F41">
        <w:rPr>
          <w:i/>
          <w:color w:val="A6A6A6" w:themeColor="background1" w:themeShade="A6"/>
          <w:sz w:val="22"/>
          <w:szCs w:val="22"/>
          <w:lang w:val="en-GB"/>
        </w:rPr>
        <w:t>The responsible party for taking the insurance coverage is</w:t>
      </w:r>
    </w:p>
    <w:p w14:paraId="41FB7B48" w14:textId="77777777" w:rsidR="00F46D60" w:rsidRPr="00E32F41" w:rsidRDefault="00F46D60" w:rsidP="008B06BB">
      <w:pPr>
        <w:ind w:left="567" w:hanging="567"/>
        <w:jc w:val="both"/>
        <w:rPr>
          <w:sz w:val="22"/>
          <w:szCs w:val="22"/>
          <w:lang w:val="en-GB"/>
        </w:rPr>
      </w:pPr>
    </w:p>
    <w:p w14:paraId="5730119B" w14:textId="77777777" w:rsidR="00F46D60" w:rsidRPr="00E32F41" w:rsidRDefault="00F46D60" w:rsidP="008B06BB">
      <w:pPr>
        <w:ind w:left="567" w:hanging="567"/>
        <w:jc w:val="both"/>
        <w:rPr>
          <w:sz w:val="22"/>
          <w:szCs w:val="22"/>
          <w:lang w:val="en-GB"/>
        </w:rPr>
      </w:pPr>
    </w:p>
    <w:p w14:paraId="458A628E" w14:textId="0F72BB93" w:rsidR="00F46D60" w:rsidRPr="00E32F41" w:rsidRDefault="00C87F28" w:rsidP="008B06BB">
      <w:pPr>
        <w:ind w:left="567" w:hanging="567"/>
        <w:jc w:val="both"/>
        <w:rPr>
          <w:i/>
          <w:color w:val="A6A6A6" w:themeColor="background1" w:themeShade="A6"/>
          <w:sz w:val="22"/>
          <w:szCs w:val="22"/>
        </w:rPr>
      </w:pPr>
      <w:r w:rsidRPr="00E32F41">
        <w:rPr>
          <w:sz w:val="22"/>
          <w:szCs w:val="22"/>
          <w:lang w:val="en-GB"/>
        </w:rPr>
        <w:t xml:space="preserve"> </w:t>
      </w:r>
      <w:r w:rsidR="00B22C0D" w:rsidRPr="00E32F41">
        <w:rPr>
          <w:sz w:val="22"/>
          <w:szCs w:val="22"/>
        </w:rPr>
        <w:t>l’organisme</w:t>
      </w:r>
      <w:r w:rsidR="00F46D60" w:rsidRPr="00E32F41">
        <w:rPr>
          <w:sz w:val="22"/>
          <w:szCs w:val="22"/>
        </w:rPr>
        <w:t xml:space="preserve"> /</w:t>
      </w:r>
      <w:r w:rsidR="00B22C0D" w:rsidRPr="00E32F41">
        <w:rPr>
          <w:sz w:val="22"/>
          <w:szCs w:val="22"/>
        </w:rPr>
        <w:t xml:space="preserve"> </w:t>
      </w:r>
      <w:r w:rsidR="00F46D60" w:rsidRPr="00E32F41">
        <w:rPr>
          <w:i/>
          <w:color w:val="A6A6A6" w:themeColor="background1" w:themeShade="A6"/>
          <w:sz w:val="22"/>
          <w:szCs w:val="22"/>
        </w:rPr>
        <w:t>the organisation</w:t>
      </w:r>
    </w:p>
    <w:p w14:paraId="3F92AC80" w14:textId="78F089E1" w:rsidR="00F46D60" w:rsidRPr="00E32F41" w:rsidRDefault="00F46D60" w:rsidP="008B06BB">
      <w:pPr>
        <w:ind w:left="567" w:hanging="567"/>
        <w:jc w:val="both"/>
        <w:rPr>
          <w:sz w:val="22"/>
          <w:szCs w:val="22"/>
        </w:rPr>
      </w:pPr>
    </w:p>
    <w:sdt>
      <w:sdtPr>
        <w:rPr>
          <w:b/>
          <w:bCs/>
          <w:sz w:val="22"/>
          <w:szCs w:val="22"/>
        </w:rPr>
        <w:id w:val="-711271986"/>
        <w:placeholder>
          <w:docPart w:val="DefaultPlaceholder_-1854013440"/>
        </w:placeholder>
      </w:sdtPr>
      <w:sdtEndPr/>
      <w:sdtContent>
        <w:p w14:paraId="3EE685B5" w14:textId="65F34501" w:rsidR="00F46D60" w:rsidRPr="00391BA9" w:rsidRDefault="00391BA9" w:rsidP="008B06BB">
          <w:pPr>
            <w:ind w:left="567" w:hanging="567"/>
            <w:jc w:val="both"/>
            <w:rPr>
              <w:b/>
              <w:bCs/>
              <w:sz w:val="22"/>
              <w:szCs w:val="22"/>
            </w:rPr>
          </w:pPr>
          <w:r w:rsidRPr="00391BA9">
            <w:rPr>
              <w:b/>
              <w:bCs/>
              <w:sz w:val="22"/>
              <w:szCs w:val="22"/>
            </w:rPr>
            <w:t>NON</w:t>
          </w:r>
        </w:p>
      </w:sdtContent>
    </w:sdt>
    <w:p w14:paraId="6B2D61F7" w14:textId="77777777" w:rsidR="00F46D60" w:rsidRPr="00E32F41" w:rsidRDefault="00F46D60" w:rsidP="008B06BB">
      <w:pPr>
        <w:ind w:left="567" w:hanging="567"/>
        <w:jc w:val="both"/>
        <w:rPr>
          <w:sz w:val="22"/>
          <w:szCs w:val="22"/>
        </w:rPr>
      </w:pPr>
    </w:p>
    <w:p w14:paraId="6A013CB6" w14:textId="554909BD"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xml:space="preserve"> / OR</w:t>
      </w:r>
    </w:p>
    <w:p w14:paraId="58FE6102" w14:textId="77777777" w:rsidR="00F46D60" w:rsidRPr="00E32F41" w:rsidRDefault="00F46D60" w:rsidP="008B06BB">
      <w:pPr>
        <w:ind w:left="567" w:hanging="567"/>
        <w:jc w:val="both"/>
        <w:rPr>
          <w:sz w:val="22"/>
          <w:szCs w:val="22"/>
        </w:rPr>
      </w:pPr>
    </w:p>
    <w:p w14:paraId="6E23EC03" w14:textId="4E38C6BC" w:rsidR="00F46D60" w:rsidRPr="00E32F41" w:rsidRDefault="00B22C0D" w:rsidP="008B06BB">
      <w:pPr>
        <w:ind w:left="567" w:hanging="567"/>
        <w:jc w:val="both"/>
        <w:rPr>
          <w:i/>
          <w:color w:val="A6A6A6" w:themeColor="background1" w:themeShade="A6"/>
          <w:sz w:val="22"/>
          <w:szCs w:val="22"/>
        </w:rPr>
      </w:pPr>
      <w:r w:rsidRPr="00E32F41">
        <w:rPr>
          <w:sz w:val="22"/>
          <w:szCs w:val="22"/>
        </w:rPr>
        <w:t xml:space="preserve">le </w:t>
      </w:r>
      <w:proofErr w:type="gramStart"/>
      <w:r w:rsidRPr="00E32F41">
        <w:rPr>
          <w:sz w:val="22"/>
          <w:szCs w:val="22"/>
        </w:rPr>
        <w:t xml:space="preserve">participant </w:t>
      </w:r>
      <w:r w:rsidR="00F46D60" w:rsidRPr="00E32F41">
        <w:rPr>
          <w:sz w:val="22"/>
          <w:szCs w:val="22"/>
        </w:rPr>
        <w:t xml:space="preserve"> /</w:t>
      </w:r>
      <w:proofErr w:type="gramEnd"/>
      <w:r w:rsidR="00F46D60" w:rsidRPr="00E32F41">
        <w:rPr>
          <w:sz w:val="22"/>
          <w:szCs w:val="22"/>
        </w:rPr>
        <w:t xml:space="preserve"> </w:t>
      </w:r>
      <w:r w:rsidR="00F46D60" w:rsidRPr="00E32F41">
        <w:rPr>
          <w:i/>
          <w:color w:val="A6A6A6" w:themeColor="background1" w:themeShade="A6"/>
          <w:sz w:val="22"/>
          <w:szCs w:val="22"/>
        </w:rPr>
        <w:t>the participant</w:t>
      </w:r>
    </w:p>
    <w:p w14:paraId="732CF34F" w14:textId="1E7F15D0" w:rsidR="00F24328" w:rsidRPr="00E32F41" w:rsidRDefault="00F24328" w:rsidP="008B06BB">
      <w:pPr>
        <w:ind w:left="567" w:hanging="567"/>
        <w:jc w:val="both"/>
        <w:rPr>
          <w:i/>
          <w:color w:val="A6A6A6" w:themeColor="background1" w:themeShade="A6"/>
          <w:sz w:val="22"/>
          <w:szCs w:val="22"/>
        </w:rPr>
      </w:pPr>
    </w:p>
    <w:sdt>
      <w:sdtPr>
        <w:rPr>
          <w:b/>
          <w:bCs/>
          <w:color w:val="002060"/>
          <w:sz w:val="22"/>
          <w:szCs w:val="22"/>
        </w:rPr>
        <w:id w:val="1978257666"/>
        <w:placeholder>
          <w:docPart w:val="DefaultPlaceholder_-1854013440"/>
        </w:placeholder>
      </w:sdtPr>
      <w:sdtEndPr/>
      <w:sdtContent>
        <w:p w14:paraId="0C7486A3" w14:textId="1B9E554A" w:rsidR="00F24328" w:rsidRPr="00391BA9" w:rsidRDefault="00391BA9" w:rsidP="008B06BB">
          <w:pPr>
            <w:ind w:left="567" w:hanging="567"/>
            <w:jc w:val="both"/>
            <w:rPr>
              <w:b/>
              <w:bCs/>
              <w:color w:val="002060"/>
              <w:sz w:val="22"/>
              <w:szCs w:val="22"/>
            </w:rPr>
          </w:pPr>
          <w:r w:rsidRPr="00391BA9">
            <w:rPr>
              <w:b/>
              <w:bCs/>
              <w:color w:val="002060"/>
              <w:sz w:val="22"/>
              <w:szCs w:val="22"/>
            </w:rPr>
            <w:t>OUI</w:t>
          </w:r>
        </w:p>
      </w:sdtContent>
    </w:sdt>
    <w:p w14:paraId="7CCE77FE" w14:textId="77777777" w:rsidR="00F46D60" w:rsidRPr="00E32F41" w:rsidRDefault="00F46D60" w:rsidP="008B06BB">
      <w:pPr>
        <w:ind w:left="567" w:hanging="567"/>
        <w:jc w:val="both"/>
        <w:rPr>
          <w:sz w:val="22"/>
          <w:szCs w:val="22"/>
        </w:rPr>
      </w:pPr>
    </w:p>
    <w:p w14:paraId="3A152691" w14:textId="77777777" w:rsidR="00F46D60" w:rsidRPr="00E32F41" w:rsidRDefault="00B22C0D" w:rsidP="008B06BB">
      <w:pPr>
        <w:ind w:left="567" w:hanging="567"/>
        <w:jc w:val="both"/>
        <w:rPr>
          <w:sz w:val="22"/>
          <w:szCs w:val="22"/>
        </w:rPr>
      </w:pPr>
      <w:r w:rsidRPr="00E32F41">
        <w:rPr>
          <w:sz w:val="22"/>
          <w:szCs w:val="22"/>
        </w:rPr>
        <w:t>OU</w:t>
      </w:r>
      <w:r w:rsidR="00F46D60" w:rsidRPr="00E32F41">
        <w:rPr>
          <w:sz w:val="22"/>
          <w:szCs w:val="22"/>
        </w:rPr>
        <w:t>/ OR</w:t>
      </w:r>
    </w:p>
    <w:p w14:paraId="276B94FE" w14:textId="77777777" w:rsidR="00F46D60" w:rsidRPr="00E32F41" w:rsidRDefault="00F46D60" w:rsidP="008B06BB">
      <w:pPr>
        <w:ind w:left="567" w:hanging="567"/>
        <w:jc w:val="both"/>
        <w:rPr>
          <w:sz w:val="22"/>
          <w:szCs w:val="22"/>
        </w:rPr>
      </w:pPr>
    </w:p>
    <w:p w14:paraId="247A438C" w14:textId="5ADC0704" w:rsidR="00F46D60" w:rsidRPr="00E32F41" w:rsidRDefault="00B22C0D" w:rsidP="008B06BB">
      <w:pPr>
        <w:ind w:left="567" w:hanging="567"/>
        <w:jc w:val="both"/>
        <w:rPr>
          <w:i/>
          <w:color w:val="A6A6A6" w:themeColor="background1" w:themeShade="A6"/>
          <w:sz w:val="22"/>
          <w:szCs w:val="22"/>
        </w:rPr>
      </w:pPr>
      <w:r w:rsidRPr="00E32F41">
        <w:rPr>
          <w:sz w:val="22"/>
          <w:szCs w:val="22"/>
        </w:rPr>
        <w:t>l</w:t>
      </w:r>
      <w:r w:rsidR="00637ACB" w:rsidRPr="00E32F41">
        <w:rPr>
          <w:sz w:val="22"/>
          <w:szCs w:val="22"/>
        </w:rPr>
        <w:t xml:space="preserve">es </w:t>
      </w:r>
      <w:r w:rsidRPr="00E32F41">
        <w:rPr>
          <w:sz w:val="22"/>
          <w:szCs w:val="22"/>
        </w:rPr>
        <w:t>organismes d’accueil</w:t>
      </w:r>
      <w:r w:rsidR="00F46D60" w:rsidRPr="00E32F41">
        <w:rPr>
          <w:color w:val="0070C0"/>
          <w:sz w:val="22"/>
          <w:szCs w:val="22"/>
        </w:rPr>
        <w:t xml:space="preserve"> </w:t>
      </w:r>
      <w:r w:rsidR="00F24328" w:rsidRPr="00E32F41">
        <w:rPr>
          <w:i/>
          <w:color w:val="A6A6A6" w:themeColor="background1" w:themeShade="A6"/>
          <w:sz w:val="22"/>
          <w:szCs w:val="22"/>
        </w:rPr>
        <w:t xml:space="preserve">/ </w:t>
      </w:r>
      <w:r w:rsidR="00F46D60" w:rsidRPr="00E32F41">
        <w:rPr>
          <w:i/>
          <w:color w:val="A6A6A6" w:themeColor="background1" w:themeShade="A6"/>
          <w:sz w:val="22"/>
          <w:szCs w:val="22"/>
        </w:rPr>
        <w:t xml:space="preserve">the </w:t>
      </w:r>
      <w:proofErr w:type="spellStart"/>
      <w:r w:rsidR="00F46D60" w:rsidRPr="00E32F41">
        <w:rPr>
          <w:i/>
          <w:color w:val="A6A6A6" w:themeColor="background1" w:themeShade="A6"/>
          <w:sz w:val="22"/>
          <w:szCs w:val="22"/>
        </w:rPr>
        <w:t>receiving</w:t>
      </w:r>
      <w:proofErr w:type="spellEnd"/>
      <w:r w:rsidR="00F46D60" w:rsidRPr="00E32F41">
        <w:rPr>
          <w:i/>
          <w:color w:val="A6A6A6" w:themeColor="background1" w:themeShade="A6"/>
          <w:sz w:val="22"/>
          <w:szCs w:val="22"/>
        </w:rPr>
        <w:t xml:space="preserve"> organisations</w:t>
      </w:r>
    </w:p>
    <w:p w14:paraId="46060CD4" w14:textId="7126FBD3" w:rsidR="00F24328" w:rsidRPr="00E32F41" w:rsidRDefault="00F24328" w:rsidP="008B06BB">
      <w:pPr>
        <w:ind w:left="567" w:hanging="567"/>
        <w:jc w:val="both"/>
        <w:rPr>
          <w:i/>
          <w:sz w:val="22"/>
          <w:szCs w:val="22"/>
        </w:rPr>
      </w:pPr>
    </w:p>
    <w:sdt>
      <w:sdtPr>
        <w:rPr>
          <w:b/>
          <w:bCs/>
          <w:sz w:val="22"/>
          <w:szCs w:val="22"/>
        </w:rPr>
        <w:id w:val="-1965886825"/>
        <w:placeholder>
          <w:docPart w:val="DefaultPlaceholder_-1854013440"/>
        </w:placeholder>
      </w:sdtPr>
      <w:sdtEndPr/>
      <w:sdtContent>
        <w:p w14:paraId="7F97D38C" w14:textId="3C310469" w:rsidR="00F24328" w:rsidRPr="00391BA9" w:rsidRDefault="00391BA9" w:rsidP="008B06BB">
          <w:pPr>
            <w:ind w:left="567" w:hanging="567"/>
            <w:jc w:val="both"/>
            <w:rPr>
              <w:b/>
              <w:bCs/>
              <w:sz w:val="22"/>
              <w:szCs w:val="22"/>
            </w:rPr>
          </w:pPr>
          <w:r w:rsidRPr="00391BA9">
            <w:rPr>
              <w:b/>
              <w:bCs/>
              <w:sz w:val="22"/>
              <w:szCs w:val="22"/>
            </w:rPr>
            <w:t>NON</w:t>
          </w:r>
        </w:p>
      </w:sdtContent>
    </w:sdt>
    <w:p w14:paraId="5ECCD5CE" w14:textId="77777777" w:rsidR="00F46D60" w:rsidRPr="00E32F41" w:rsidRDefault="00F46D60" w:rsidP="008B06BB">
      <w:pPr>
        <w:ind w:left="567" w:hanging="567"/>
        <w:jc w:val="both"/>
        <w:rPr>
          <w:sz w:val="22"/>
          <w:szCs w:val="22"/>
          <w:highlight w:val="yellow"/>
        </w:rPr>
      </w:pPr>
    </w:p>
    <w:p w14:paraId="52B111F1" w14:textId="77777777" w:rsidR="00F7161A" w:rsidRPr="00E32F41" w:rsidRDefault="00F7161A" w:rsidP="00C201E1">
      <w:pPr>
        <w:ind w:left="567" w:hanging="567"/>
        <w:jc w:val="both"/>
        <w:rPr>
          <w:sz w:val="22"/>
          <w:szCs w:val="22"/>
        </w:rPr>
      </w:pPr>
    </w:p>
    <w:p w14:paraId="27117B92" w14:textId="78920713" w:rsidR="003415BB" w:rsidRPr="00E32F41" w:rsidRDefault="003415BB" w:rsidP="00B11E97">
      <w:pPr>
        <w:ind w:left="567" w:hanging="567"/>
        <w:jc w:val="both"/>
        <w:rPr>
          <w:sz w:val="22"/>
          <w:szCs w:val="22"/>
        </w:rPr>
      </w:pPr>
    </w:p>
    <w:p w14:paraId="64BE5FC3" w14:textId="77777777" w:rsidR="009B7B70" w:rsidRPr="00E32F41" w:rsidRDefault="009B7B70" w:rsidP="009B7B70">
      <w:pPr>
        <w:ind w:left="567"/>
        <w:jc w:val="both"/>
        <w:rPr>
          <w:sz w:val="22"/>
          <w:szCs w:val="22"/>
        </w:rPr>
      </w:pPr>
    </w:p>
    <w:p w14:paraId="287C657A" w14:textId="490F166C" w:rsidR="007F0430" w:rsidRPr="00E32F41" w:rsidRDefault="00B12075" w:rsidP="00F82B38">
      <w:pPr>
        <w:pBdr>
          <w:bottom w:val="single" w:sz="6" w:space="1" w:color="auto"/>
        </w:pBdr>
        <w:jc w:val="both"/>
        <w:rPr>
          <w:b/>
          <w:color w:val="C0504D" w:themeColor="accent2"/>
          <w:sz w:val="22"/>
          <w:szCs w:val="22"/>
          <w:vertAlign w:val="superscript"/>
        </w:rPr>
      </w:pPr>
      <w:r w:rsidRPr="00E32F41">
        <w:rPr>
          <w:b/>
          <w:sz w:val="22"/>
          <w:szCs w:val="22"/>
        </w:rPr>
        <w:t xml:space="preserve">ARTICLE 6 – </w:t>
      </w:r>
      <w:r w:rsidR="007F0430" w:rsidRPr="00E32F41">
        <w:rPr>
          <w:b/>
          <w:sz w:val="22"/>
          <w:szCs w:val="22"/>
        </w:rPr>
        <w:t xml:space="preserve">SUPPORT LINGUISTIQUE EN LIGNE </w:t>
      </w:r>
      <w:r w:rsidR="007F0430" w:rsidRPr="00E32F41">
        <w:rPr>
          <w:b/>
          <w:i/>
          <w:color w:val="A6A6A6" w:themeColor="background1" w:themeShade="A6"/>
          <w:sz w:val="22"/>
          <w:szCs w:val="22"/>
        </w:rPr>
        <w:t xml:space="preserve">/ </w:t>
      </w:r>
      <w:r w:rsidRPr="00E32F41">
        <w:rPr>
          <w:b/>
          <w:i/>
          <w:color w:val="A6A6A6" w:themeColor="background1" w:themeShade="A6"/>
          <w:sz w:val="22"/>
          <w:szCs w:val="22"/>
        </w:rPr>
        <w:t>ONLINE LINGUISTIC SUPPORT</w:t>
      </w:r>
      <w:r w:rsidRPr="00E32F41">
        <w:rPr>
          <w:b/>
          <w:color w:val="A6A6A6" w:themeColor="background1" w:themeShade="A6"/>
          <w:sz w:val="22"/>
          <w:szCs w:val="22"/>
        </w:rPr>
        <w:t xml:space="preserve"> </w:t>
      </w:r>
      <w:r w:rsidR="00F24328" w:rsidRPr="00E32F41">
        <w:rPr>
          <w:rStyle w:val="Appelnotedebasdep"/>
          <w:b/>
          <w:color w:val="C0504D" w:themeColor="accent2"/>
          <w:sz w:val="22"/>
          <w:szCs w:val="22"/>
          <w:vertAlign w:val="superscript"/>
        </w:rPr>
        <w:footnoteReference w:id="11"/>
      </w:r>
    </w:p>
    <w:p w14:paraId="766C9FDE" w14:textId="052BF722" w:rsidR="00235465" w:rsidRPr="00E32F41" w:rsidRDefault="00235465" w:rsidP="00F82B38">
      <w:pPr>
        <w:pBdr>
          <w:bottom w:val="single" w:sz="6" w:space="1" w:color="auto"/>
        </w:pBdr>
        <w:jc w:val="both"/>
        <w:rPr>
          <w:b/>
          <w:color w:val="0070C0"/>
          <w:sz w:val="22"/>
          <w:szCs w:val="22"/>
        </w:rPr>
      </w:pPr>
    </w:p>
    <w:p w14:paraId="6185D19E" w14:textId="77777777" w:rsidR="00F24328" w:rsidRPr="00E32F41" w:rsidRDefault="00F24328" w:rsidP="002F2121">
      <w:pPr>
        <w:ind w:left="567" w:hanging="567"/>
        <w:rPr>
          <w:sz w:val="22"/>
          <w:szCs w:val="22"/>
        </w:rPr>
      </w:pPr>
    </w:p>
    <w:p w14:paraId="6017510F" w14:textId="77777777" w:rsidR="00F24328" w:rsidRPr="00E32F41" w:rsidRDefault="00B12075" w:rsidP="002F2121">
      <w:pPr>
        <w:ind w:left="567" w:hanging="567"/>
        <w:rPr>
          <w:sz w:val="22"/>
          <w:szCs w:val="22"/>
        </w:rPr>
      </w:pPr>
      <w:r w:rsidRPr="00E32F41">
        <w:rPr>
          <w:sz w:val="22"/>
          <w:szCs w:val="22"/>
        </w:rPr>
        <w:t>6.1.</w:t>
      </w:r>
      <w:r w:rsidRPr="00E32F41">
        <w:rPr>
          <w:sz w:val="22"/>
          <w:szCs w:val="22"/>
        </w:rPr>
        <w:tab/>
      </w:r>
      <w:r w:rsidR="002F2121" w:rsidRPr="00E32F41">
        <w:rPr>
          <w:sz w:val="22"/>
          <w:szCs w:val="22"/>
        </w:rPr>
        <w:t>Le participant doit effectuer le test de langue OLS avant la période de mobilité.</w:t>
      </w:r>
    </w:p>
    <w:p w14:paraId="403DF44B" w14:textId="0914052D" w:rsidR="005433FA" w:rsidRPr="00E32F41" w:rsidRDefault="00B12075" w:rsidP="00F24328">
      <w:pPr>
        <w:ind w:left="567"/>
        <w:rPr>
          <w:i/>
          <w:color w:val="A6A6A6" w:themeColor="background1" w:themeShade="A6"/>
          <w:sz w:val="22"/>
          <w:szCs w:val="22"/>
          <w:lang w:val="en-GB"/>
        </w:rPr>
      </w:pPr>
      <w:r w:rsidRPr="00E32F41">
        <w:rPr>
          <w:i/>
          <w:color w:val="A6A6A6" w:themeColor="background1" w:themeShade="A6"/>
          <w:sz w:val="22"/>
          <w:szCs w:val="22"/>
          <w:lang w:val="en-GB"/>
        </w:rPr>
        <w:t>The participant must carry out the OLS language assessment before the mobility period.</w:t>
      </w:r>
      <w:r w:rsidR="005433FA" w:rsidRPr="00E32F41">
        <w:rPr>
          <w:i/>
          <w:color w:val="A6A6A6" w:themeColor="background1" w:themeShade="A6"/>
          <w:sz w:val="22"/>
          <w:szCs w:val="22"/>
          <w:lang w:val="en-GB"/>
        </w:rPr>
        <w:t xml:space="preserve"> </w:t>
      </w:r>
    </w:p>
    <w:p w14:paraId="23D1C9C6" w14:textId="77777777" w:rsidR="00B12075" w:rsidRPr="00E32F41" w:rsidRDefault="00B12075" w:rsidP="00B12075">
      <w:pPr>
        <w:ind w:left="720" w:hanging="720"/>
        <w:rPr>
          <w:color w:val="0070C0"/>
          <w:sz w:val="22"/>
          <w:szCs w:val="22"/>
          <w:lang w:val="en-GB"/>
        </w:rPr>
      </w:pPr>
      <w:r w:rsidRPr="00E32F41">
        <w:rPr>
          <w:color w:val="0070C0"/>
          <w:sz w:val="22"/>
          <w:szCs w:val="22"/>
          <w:lang w:val="en-GB"/>
        </w:rPr>
        <w:t xml:space="preserve"> </w:t>
      </w:r>
    </w:p>
    <w:p w14:paraId="51820C2F" w14:textId="45B30A87" w:rsidR="00F24328" w:rsidRPr="00E32F41" w:rsidRDefault="00B12075" w:rsidP="00D21957">
      <w:pPr>
        <w:ind w:left="567" w:hanging="567"/>
        <w:jc w:val="both"/>
        <w:rPr>
          <w:sz w:val="22"/>
          <w:szCs w:val="22"/>
        </w:rPr>
      </w:pPr>
      <w:r w:rsidRPr="00E32F41">
        <w:rPr>
          <w:sz w:val="22"/>
          <w:szCs w:val="22"/>
        </w:rPr>
        <w:t>6.2</w:t>
      </w:r>
      <w:r w:rsidRPr="00E32F41">
        <w:rPr>
          <w:sz w:val="22"/>
          <w:szCs w:val="22"/>
        </w:rPr>
        <w:tab/>
      </w:r>
      <w:r w:rsidR="00D21957" w:rsidRPr="00E32F41">
        <w:rPr>
          <w:sz w:val="22"/>
          <w:szCs w:val="22"/>
        </w:rPr>
        <w:t>Ne concerne que les participants qui suivent un cours de langue OLS</w:t>
      </w:r>
    </w:p>
    <w:p w14:paraId="1FE4FD1D" w14:textId="00A7B2EA" w:rsidR="00F24328" w:rsidRPr="00E32F41" w:rsidRDefault="00F24328" w:rsidP="00F24328">
      <w:pPr>
        <w:ind w:left="567"/>
        <w:jc w:val="both"/>
        <w:rPr>
          <w:i/>
          <w:color w:val="A6A6A6" w:themeColor="background1" w:themeShade="A6"/>
          <w:sz w:val="22"/>
          <w:szCs w:val="22"/>
          <w:lang w:val="en-GB"/>
        </w:rPr>
      </w:pPr>
      <w:r w:rsidRPr="00E32F41">
        <w:rPr>
          <w:i/>
          <w:color w:val="A6A6A6" w:themeColor="background1" w:themeShade="A6"/>
          <w:sz w:val="22"/>
          <w:szCs w:val="22"/>
          <w:lang w:val="en-GB"/>
        </w:rPr>
        <w:t>Only applicable to participants following an OLS language course</w:t>
      </w:r>
    </w:p>
    <w:p w14:paraId="5C0DD91C" w14:textId="77777777" w:rsidR="00F24328" w:rsidRPr="00E32F41" w:rsidRDefault="00F24328" w:rsidP="00F24328">
      <w:pPr>
        <w:ind w:left="567"/>
        <w:jc w:val="both"/>
        <w:rPr>
          <w:sz w:val="22"/>
          <w:szCs w:val="22"/>
          <w:highlight w:val="yellow"/>
          <w:lang w:val="en-GB"/>
        </w:rPr>
      </w:pPr>
    </w:p>
    <w:p w14:paraId="58D15C9A" w14:textId="1A4EE283" w:rsidR="00D21957" w:rsidRPr="00E32F41" w:rsidRDefault="00D21957" w:rsidP="00D21957">
      <w:pPr>
        <w:ind w:left="567" w:hanging="567"/>
        <w:jc w:val="both"/>
        <w:rPr>
          <w:sz w:val="22"/>
          <w:szCs w:val="22"/>
        </w:rPr>
      </w:pPr>
      <w:r w:rsidRPr="00E32F41">
        <w:rPr>
          <w:color w:val="0070C0"/>
          <w:sz w:val="22"/>
          <w:szCs w:val="22"/>
          <w:lang w:val="en-GB"/>
        </w:rPr>
        <w:t xml:space="preserve"> </w:t>
      </w:r>
      <w:r w:rsidR="00F24328" w:rsidRPr="00E32F41">
        <w:rPr>
          <w:color w:val="0070C0"/>
          <w:sz w:val="22"/>
          <w:szCs w:val="22"/>
          <w:lang w:val="en-GB"/>
        </w:rPr>
        <w:tab/>
      </w:r>
      <w:r w:rsidRPr="00E32F41">
        <w:rPr>
          <w:sz w:val="22"/>
          <w:szCs w:val="22"/>
        </w:rPr>
        <w:t xml:space="preserve">Le participant </w:t>
      </w:r>
      <w:r w:rsidR="00CA776E" w:rsidRPr="00E32F41">
        <w:rPr>
          <w:sz w:val="22"/>
          <w:szCs w:val="22"/>
        </w:rPr>
        <w:t>suivra</w:t>
      </w:r>
      <w:r w:rsidRPr="00E32F41">
        <w:rPr>
          <w:sz w:val="22"/>
          <w:szCs w:val="22"/>
        </w:rPr>
        <w:t xml:space="preserve"> le cours de langue OLS, dès qu’il reçoit l’accès à l’outil en ligne et </w:t>
      </w:r>
      <w:r w:rsidR="00CA776E" w:rsidRPr="00E32F41">
        <w:rPr>
          <w:sz w:val="22"/>
          <w:szCs w:val="22"/>
        </w:rPr>
        <w:t xml:space="preserve">devra </w:t>
      </w:r>
      <w:r w:rsidRPr="00E32F41">
        <w:rPr>
          <w:sz w:val="22"/>
          <w:szCs w:val="22"/>
        </w:rPr>
        <w:t xml:space="preserve">en faire le meilleur usage possible. Le participant </w:t>
      </w:r>
      <w:r w:rsidR="00CA776E" w:rsidRPr="00E32F41">
        <w:rPr>
          <w:sz w:val="22"/>
          <w:szCs w:val="22"/>
        </w:rPr>
        <w:t>informera</w:t>
      </w:r>
      <w:r w:rsidRPr="00E32F41">
        <w:rPr>
          <w:sz w:val="22"/>
          <w:szCs w:val="22"/>
        </w:rPr>
        <w:t xml:space="preserve"> immédiatement son organisme s’il/elle n’est pas en mesure de suivre le cours, avant même d’y accéder.</w:t>
      </w:r>
    </w:p>
    <w:p w14:paraId="42367351" w14:textId="54F13CB7" w:rsidR="00B12075" w:rsidRPr="00E32F41" w:rsidRDefault="00B12075" w:rsidP="00D21957">
      <w:pPr>
        <w:ind w:left="567"/>
        <w:rPr>
          <w:i/>
          <w:color w:val="0070C0"/>
          <w:sz w:val="22"/>
          <w:szCs w:val="22"/>
          <w:lang w:val="en-GB"/>
        </w:rPr>
      </w:pPr>
      <w:r w:rsidRPr="00E32F41">
        <w:rPr>
          <w:i/>
          <w:color w:val="A6A6A6" w:themeColor="background1" w:themeShade="A6"/>
          <w:sz w:val="22"/>
          <w:szCs w:val="22"/>
          <w:lang w:val="en-GB"/>
        </w:rPr>
        <w:t xml:space="preserve">The participant shall follow the OLS language course, starting as soon as they receive access and making the most out of the service. The participant shall immediately inform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if he/she is unable to carry out the course, before accessing it.</w:t>
      </w:r>
    </w:p>
    <w:p w14:paraId="3DF2C1B8" w14:textId="77777777" w:rsidR="004A4617" w:rsidRPr="00E32F41" w:rsidRDefault="004A4617" w:rsidP="003510C5">
      <w:pPr>
        <w:pBdr>
          <w:bottom w:val="single" w:sz="6" w:space="0" w:color="auto"/>
        </w:pBdr>
        <w:rPr>
          <w:sz w:val="22"/>
          <w:szCs w:val="22"/>
          <w:lang w:val="en-GB"/>
        </w:rPr>
      </w:pPr>
    </w:p>
    <w:p w14:paraId="24FE7AC6" w14:textId="727AF061" w:rsidR="009B7B70" w:rsidRPr="00E32F41" w:rsidRDefault="009B7B70" w:rsidP="003510C5">
      <w:pPr>
        <w:pBdr>
          <w:bottom w:val="single" w:sz="6" w:space="0" w:color="auto"/>
        </w:pBdr>
        <w:rPr>
          <w:b/>
          <w:i/>
          <w:color w:val="A6A6A6" w:themeColor="background1" w:themeShade="A6"/>
          <w:sz w:val="22"/>
          <w:szCs w:val="22"/>
          <w:lang w:val="fr-BE"/>
        </w:rPr>
      </w:pPr>
      <w:r w:rsidRPr="00E32F41">
        <w:rPr>
          <w:b/>
          <w:sz w:val="22"/>
          <w:szCs w:val="22"/>
          <w:lang w:val="fr-BE"/>
        </w:rPr>
        <w:t xml:space="preserve">ARTICLE </w:t>
      </w:r>
      <w:r w:rsidR="004A4617" w:rsidRPr="00E32F41">
        <w:rPr>
          <w:b/>
          <w:sz w:val="22"/>
          <w:szCs w:val="22"/>
          <w:lang w:val="fr-BE"/>
        </w:rPr>
        <w:t>7</w:t>
      </w:r>
      <w:r w:rsidRPr="00E32F41">
        <w:rPr>
          <w:b/>
          <w:sz w:val="22"/>
          <w:szCs w:val="22"/>
          <w:lang w:val="fr-BE"/>
        </w:rPr>
        <w:t xml:space="preserve"> –</w:t>
      </w:r>
      <w:r w:rsidR="00365DD4" w:rsidRPr="00E32F41">
        <w:rPr>
          <w:b/>
          <w:sz w:val="22"/>
          <w:szCs w:val="22"/>
          <w:lang w:val="fr-BE"/>
        </w:rPr>
        <w:t xml:space="preserve"> </w:t>
      </w:r>
      <w:r w:rsidR="00042F88" w:rsidRPr="00E32F41">
        <w:rPr>
          <w:b/>
          <w:sz w:val="22"/>
          <w:szCs w:val="22"/>
          <w:lang w:val="fr-BE"/>
        </w:rPr>
        <w:t>LE RAPPORT DU PARTICIPANT /</w:t>
      </w:r>
      <w:r w:rsidR="00C57232" w:rsidRPr="00E32F41">
        <w:rPr>
          <w:b/>
          <w:sz w:val="22"/>
          <w:szCs w:val="22"/>
          <w:lang w:val="fr-BE"/>
        </w:rPr>
        <w:t xml:space="preserve"> </w:t>
      </w:r>
      <w:r w:rsidR="00BB5C3A" w:rsidRPr="00E32F41">
        <w:rPr>
          <w:b/>
          <w:i/>
          <w:color w:val="A6A6A6" w:themeColor="background1" w:themeShade="A6"/>
          <w:sz w:val="22"/>
          <w:szCs w:val="22"/>
          <w:lang w:val="fr-BE"/>
        </w:rPr>
        <w:t>FINAL PARTICIPANT REPORT (</w:t>
      </w:r>
      <w:r w:rsidR="00C57232" w:rsidRPr="00E32F41">
        <w:rPr>
          <w:b/>
          <w:i/>
          <w:color w:val="A6A6A6" w:themeColor="background1" w:themeShade="A6"/>
          <w:sz w:val="22"/>
          <w:szCs w:val="22"/>
          <w:lang w:val="fr-BE"/>
        </w:rPr>
        <w:t>EU SURVEY</w:t>
      </w:r>
      <w:r w:rsidR="00BB5C3A" w:rsidRPr="00E32F41">
        <w:rPr>
          <w:b/>
          <w:i/>
          <w:color w:val="A6A6A6" w:themeColor="background1" w:themeShade="A6"/>
          <w:sz w:val="22"/>
          <w:szCs w:val="22"/>
          <w:lang w:val="fr-BE"/>
        </w:rPr>
        <w:t>)</w:t>
      </w:r>
    </w:p>
    <w:p w14:paraId="3392121E" w14:textId="77777777" w:rsidR="00F24328" w:rsidRPr="00E32F41" w:rsidRDefault="00F24328" w:rsidP="00042F88">
      <w:pPr>
        <w:tabs>
          <w:tab w:val="left" w:pos="567"/>
        </w:tabs>
        <w:ind w:left="567" w:hanging="567"/>
        <w:jc w:val="both"/>
        <w:rPr>
          <w:sz w:val="22"/>
          <w:szCs w:val="22"/>
        </w:rPr>
      </w:pPr>
    </w:p>
    <w:p w14:paraId="6562132E" w14:textId="3C8774A1" w:rsidR="00042F88" w:rsidRPr="00E32F41" w:rsidRDefault="004A4617" w:rsidP="00042F88">
      <w:pPr>
        <w:tabs>
          <w:tab w:val="left" w:pos="567"/>
        </w:tabs>
        <w:ind w:left="567" w:hanging="567"/>
        <w:jc w:val="both"/>
        <w:rPr>
          <w:sz w:val="22"/>
          <w:szCs w:val="22"/>
        </w:rPr>
      </w:pPr>
      <w:r w:rsidRPr="00E32F41">
        <w:rPr>
          <w:sz w:val="22"/>
          <w:szCs w:val="22"/>
        </w:rPr>
        <w:t>7</w:t>
      </w:r>
      <w:r w:rsidR="009B7B70" w:rsidRPr="00E32F41">
        <w:rPr>
          <w:sz w:val="22"/>
          <w:szCs w:val="22"/>
        </w:rPr>
        <w:t>.1.</w:t>
      </w:r>
      <w:r w:rsidR="009B7B70" w:rsidRPr="00E32F41">
        <w:rPr>
          <w:sz w:val="22"/>
          <w:szCs w:val="22"/>
        </w:rPr>
        <w:tab/>
      </w:r>
      <w:r w:rsidR="00042F88" w:rsidRPr="00E32F41">
        <w:rPr>
          <w:sz w:val="22"/>
          <w:szCs w:val="22"/>
        </w:rPr>
        <w:t>Le participant doit compléter et soumettre le questionnaire UE en ligne après la mobilité à l’étranger dans les 30 jours calendaires suivant la réception de la notification l’invitant à le faire.</w:t>
      </w:r>
    </w:p>
    <w:p w14:paraId="7BD2E9D9" w14:textId="05CDCEBC" w:rsidR="00042F88" w:rsidRPr="00E32F41" w:rsidRDefault="00042F88" w:rsidP="00042F88">
      <w:pPr>
        <w:tabs>
          <w:tab w:val="left" w:pos="567"/>
        </w:tabs>
        <w:ind w:left="567" w:hanging="567"/>
        <w:jc w:val="both"/>
        <w:rPr>
          <w:sz w:val="22"/>
          <w:szCs w:val="22"/>
        </w:rPr>
      </w:pPr>
      <w:r w:rsidRPr="00E32F41">
        <w:rPr>
          <w:sz w:val="22"/>
          <w:szCs w:val="22"/>
        </w:rPr>
        <w:tab/>
        <w:t>Les participants qui ne complètent pas et qui ne soumettent pas le questionnaire UE en ligne seront susceptibles de rembourser partiellement ou intégralement le soutien financier reçu sur demande de leur organisme d’envoi.</w:t>
      </w:r>
    </w:p>
    <w:p w14:paraId="51B8C9FB" w14:textId="3D73AB76" w:rsidR="00E870AD" w:rsidRPr="00E32F41" w:rsidRDefault="009B7B70" w:rsidP="00042F88">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w:t>
      </w:r>
      <w:r w:rsidR="00065470" w:rsidRPr="00E32F41">
        <w:rPr>
          <w:i/>
          <w:color w:val="A6A6A6" w:themeColor="background1" w:themeShade="A6"/>
          <w:sz w:val="22"/>
          <w:szCs w:val="22"/>
          <w:lang w:val="en-GB"/>
        </w:rPr>
        <w:t xml:space="preserve">participant </w:t>
      </w:r>
      <w:r w:rsidR="004B7429" w:rsidRPr="00E32F41">
        <w:rPr>
          <w:i/>
          <w:color w:val="A6A6A6" w:themeColor="background1" w:themeShade="A6"/>
          <w:sz w:val="22"/>
          <w:szCs w:val="22"/>
          <w:lang w:val="en-GB"/>
        </w:rPr>
        <w:t xml:space="preserve">shall </w:t>
      </w:r>
      <w:r w:rsidR="00B94564" w:rsidRPr="00E32F41">
        <w:rPr>
          <w:i/>
          <w:color w:val="A6A6A6" w:themeColor="background1" w:themeShade="A6"/>
          <w:sz w:val="22"/>
          <w:szCs w:val="22"/>
          <w:lang w:val="en-GB"/>
        </w:rPr>
        <w:t xml:space="preserve">complete </w:t>
      </w:r>
      <w:r w:rsidR="0049724A" w:rsidRPr="00E32F41">
        <w:rPr>
          <w:i/>
          <w:color w:val="A6A6A6" w:themeColor="background1" w:themeShade="A6"/>
          <w:sz w:val="22"/>
          <w:szCs w:val="22"/>
          <w:lang w:val="en-GB"/>
        </w:rPr>
        <w:t xml:space="preserve">and submit </w:t>
      </w:r>
      <w:r w:rsidR="00F4002E" w:rsidRPr="00E32F41">
        <w:rPr>
          <w:i/>
          <w:color w:val="A6A6A6" w:themeColor="background1" w:themeShade="A6"/>
          <w:sz w:val="22"/>
          <w:szCs w:val="22"/>
          <w:lang w:val="en-GB"/>
        </w:rPr>
        <w:t>the online</w:t>
      </w:r>
      <w:r w:rsidR="004B7429" w:rsidRPr="00E32F41">
        <w:rPr>
          <w:i/>
          <w:color w:val="A6A6A6" w:themeColor="background1" w:themeShade="A6"/>
          <w:sz w:val="22"/>
          <w:szCs w:val="22"/>
          <w:lang w:val="en-GB"/>
        </w:rPr>
        <w:t xml:space="preserve"> </w:t>
      </w:r>
      <w:r w:rsidR="0049724A" w:rsidRPr="00E32F41">
        <w:rPr>
          <w:i/>
          <w:color w:val="A6A6A6" w:themeColor="background1" w:themeShade="A6"/>
          <w:sz w:val="22"/>
          <w:szCs w:val="22"/>
          <w:lang w:val="en-GB"/>
        </w:rPr>
        <w:t>EU Survey</w:t>
      </w:r>
      <w:r w:rsidR="009C2482" w:rsidRPr="00E32F41">
        <w:rPr>
          <w:i/>
          <w:color w:val="A6A6A6" w:themeColor="background1" w:themeShade="A6"/>
          <w:sz w:val="22"/>
          <w:szCs w:val="22"/>
          <w:lang w:val="en-GB"/>
        </w:rPr>
        <w:t xml:space="preserve"> after the mobility abroad</w:t>
      </w:r>
      <w:r w:rsidR="0049724A" w:rsidRPr="00E32F41">
        <w:rPr>
          <w:i/>
          <w:color w:val="A6A6A6" w:themeColor="background1" w:themeShade="A6"/>
          <w:sz w:val="22"/>
          <w:szCs w:val="22"/>
          <w:lang w:val="en-GB"/>
        </w:rPr>
        <w:t xml:space="preserve"> </w:t>
      </w:r>
      <w:r w:rsidR="00E870AD" w:rsidRPr="00E32F41">
        <w:rPr>
          <w:i/>
          <w:color w:val="A6A6A6" w:themeColor="background1" w:themeShade="A6"/>
          <w:sz w:val="22"/>
          <w:szCs w:val="22"/>
          <w:lang w:val="en-GB"/>
        </w:rPr>
        <w:t xml:space="preserve">within 30 </w:t>
      </w:r>
      <w:r w:rsidR="00402A0B" w:rsidRPr="00E32F41">
        <w:rPr>
          <w:i/>
          <w:color w:val="A6A6A6" w:themeColor="background1" w:themeShade="A6"/>
          <w:sz w:val="22"/>
          <w:szCs w:val="22"/>
          <w:lang w:val="en-GB"/>
        </w:rPr>
        <w:t xml:space="preserve">calendar </w:t>
      </w:r>
      <w:r w:rsidR="00E870AD" w:rsidRPr="00E32F41">
        <w:rPr>
          <w:i/>
          <w:color w:val="A6A6A6" w:themeColor="background1" w:themeShade="A6"/>
          <w:sz w:val="22"/>
          <w:szCs w:val="22"/>
          <w:lang w:val="en-GB"/>
        </w:rPr>
        <w:t xml:space="preserve">days </w:t>
      </w:r>
      <w:r w:rsidR="009C2482" w:rsidRPr="00E32F41">
        <w:rPr>
          <w:i/>
          <w:color w:val="A6A6A6" w:themeColor="background1" w:themeShade="A6"/>
          <w:sz w:val="22"/>
          <w:szCs w:val="22"/>
          <w:lang w:val="en-GB"/>
        </w:rPr>
        <w:t xml:space="preserve">upon receipt of the invitation to complete it. </w:t>
      </w:r>
      <w:r w:rsidR="00B94564" w:rsidRPr="00E32F41">
        <w:rPr>
          <w:i/>
          <w:color w:val="A6A6A6" w:themeColor="background1" w:themeShade="A6"/>
          <w:sz w:val="22"/>
          <w:szCs w:val="22"/>
          <w:lang w:val="en-GB"/>
        </w:rPr>
        <w:t xml:space="preserve">Participants who fail to complete </w:t>
      </w:r>
      <w:r w:rsidR="00E870AD" w:rsidRPr="00E32F41">
        <w:rPr>
          <w:i/>
          <w:color w:val="A6A6A6" w:themeColor="background1" w:themeShade="A6"/>
          <w:sz w:val="22"/>
          <w:szCs w:val="22"/>
          <w:lang w:val="en-GB"/>
        </w:rPr>
        <w:t xml:space="preserve">and submit </w:t>
      </w:r>
      <w:r w:rsidR="00B94564" w:rsidRPr="00E32F41">
        <w:rPr>
          <w:i/>
          <w:color w:val="A6A6A6" w:themeColor="background1" w:themeShade="A6"/>
          <w:sz w:val="22"/>
          <w:szCs w:val="22"/>
          <w:lang w:val="en-GB"/>
        </w:rPr>
        <w:t xml:space="preserve">the </w:t>
      </w:r>
      <w:r w:rsidR="00E870AD" w:rsidRPr="00E32F41">
        <w:rPr>
          <w:i/>
          <w:color w:val="A6A6A6" w:themeColor="background1" w:themeShade="A6"/>
          <w:sz w:val="22"/>
          <w:szCs w:val="22"/>
          <w:lang w:val="en-GB"/>
        </w:rPr>
        <w:t xml:space="preserve">online EU Survey </w:t>
      </w:r>
      <w:r w:rsidR="00B94564" w:rsidRPr="00E32F41">
        <w:rPr>
          <w:i/>
          <w:color w:val="A6A6A6" w:themeColor="background1" w:themeShade="A6"/>
          <w:sz w:val="22"/>
          <w:szCs w:val="22"/>
          <w:lang w:val="en-GB"/>
        </w:rPr>
        <w:t xml:space="preserve">may be required by their </w:t>
      </w:r>
      <w:r w:rsidR="00690D2B" w:rsidRPr="00E32F41">
        <w:rPr>
          <w:i/>
          <w:color w:val="A6A6A6" w:themeColor="background1" w:themeShade="A6"/>
          <w:sz w:val="22"/>
          <w:szCs w:val="22"/>
          <w:lang w:val="en-GB"/>
        </w:rPr>
        <w:t>organisation</w:t>
      </w:r>
      <w:r w:rsidR="00B94564" w:rsidRPr="00E32F41">
        <w:rPr>
          <w:i/>
          <w:color w:val="A6A6A6" w:themeColor="background1" w:themeShade="A6"/>
          <w:sz w:val="22"/>
          <w:szCs w:val="22"/>
          <w:lang w:val="en-GB"/>
        </w:rPr>
        <w:t xml:space="preserve"> to partially or fully reimburse the financial support received.</w:t>
      </w:r>
    </w:p>
    <w:p w14:paraId="1985AB28" w14:textId="77777777" w:rsidR="00F24328" w:rsidRPr="00E32F41" w:rsidRDefault="00F24328" w:rsidP="00042F88">
      <w:pPr>
        <w:tabs>
          <w:tab w:val="left" w:pos="567"/>
        </w:tabs>
        <w:ind w:left="567"/>
        <w:jc w:val="both"/>
        <w:rPr>
          <w:i/>
          <w:color w:val="A6A6A6" w:themeColor="background1" w:themeShade="A6"/>
          <w:sz w:val="22"/>
          <w:szCs w:val="22"/>
          <w:lang w:val="en-GB"/>
        </w:rPr>
      </w:pPr>
    </w:p>
    <w:p w14:paraId="23CACD33" w14:textId="1C020537" w:rsidR="00CE4EBA" w:rsidRPr="00E32F41" w:rsidRDefault="00F106E3" w:rsidP="00F106E3">
      <w:pPr>
        <w:tabs>
          <w:tab w:val="left" w:pos="567"/>
        </w:tabs>
        <w:ind w:left="567" w:hanging="567"/>
        <w:jc w:val="both"/>
        <w:rPr>
          <w:sz w:val="22"/>
          <w:szCs w:val="22"/>
        </w:rPr>
      </w:pPr>
      <w:r w:rsidRPr="00E32F41">
        <w:rPr>
          <w:sz w:val="22"/>
          <w:szCs w:val="22"/>
        </w:rPr>
        <w:t>7.2</w:t>
      </w:r>
      <w:r w:rsidRPr="00E32F41">
        <w:rPr>
          <w:sz w:val="22"/>
          <w:szCs w:val="22"/>
        </w:rPr>
        <w:tab/>
      </w:r>
      <w:r w:rsidR="00CE4EBA" w:rsidRPr="00E32F41">
        <w:rPr>
          <w:sz w:val="22"/>
          <w:szCs w:val="22"/>
        </w:rPr>
        <w:t>Un questionnaire complémentaire en ligne pourra être envoyé au participant afin</w:t>
      </w:r>
      <w:r w:rsidR="000F51D2" w:rsidRPr="00E32F41">
        <w:rPr>
          <w:sz w:val="22"/>
          <w:szCs w:val="22"/>
        </w:rPr>
        <w:t xml:space="preserve"> de</w:t>
      </w:r>
      <w:r w:rsidR="00CE4EBA" w:rsidRPr="00E32F41">
        <w:rPr>
          <w:sz w:val="22"/>
          <w:szCs w:val="22"/>
        </w:rPr>
        <w:t xml:space="preserve"> rendre pleinement compte </w:t>
      </w:r>
      <w:r w:rsidR="000F51D2" w:rsidRPr="00E32F41">
        <w:rPr>
          <w:sz w:val="22"/>
          <w:szCs w:val="22"/>
        </w:rPr>
        <w:t>de</w:t>
      </w:r>
      <w:r w:rsidR="00CE4EBA" w:rsidRPr="00E32F41">
        <w:rPr>
          <w:sz w:val="22"/>
          <w:szCs w:val="22"/>
        </w:rPr>
        <w:t xml:space="preserve"> la reconnaissance de l’expérience de mobilité.</w:t>
      </w:r>
    </w:p>
    <w:p w14:paraId="39298A09" w14:textId="21A3CBB6" w:rsidR="00F106E3" w:rsidRPr="00E32F41" w:rsidRDefault="00F106E3" w:rsidP="00CE4EB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A complementary online survey </w:t>
      </w:r>
      <w:r w:rsidR="00990076" w:rsidRPr="00E32F41">
        <w:rPr>
          <w:i/>
          <w:color w:val="A6A6A6" w:themeColor="background1" w:themeShade="A6"/>
          <w:sz w:val="22"/>
          <w:szCs w:val="22"/>
          <w:lang w:val="en-GB"/>
        </w:rPr>
        <w:t>may</w:t>
      </w:r>
      <w:r w:rsidRPr="00E32F41">
        <w:rPr>
          <w:i/>
          <w:color w:val="A6A6A6" w:themeColor="background1" w:themeShade="A6"/>
          <w:sz w:val="22"/>
          <w:szCs w:val="22"/>
          <w:lang w:val="en-GB"/>
        </w:rPr>
        <w:t xml:space="preserve"> be sent to the participant allowing for full reporting on recognition issues.</w:t>
      </w:r>
    </w:p>
    <w:p w14:paraId="09A14BAC" w14:textId="77777777" w:rsidR="00F106E3" w:rsidRPr="00E32F41" w:rsidRDefault="00F106E3" w:rsidP="00C3152B">
      <w:pPr>
        <w:tabs>
          <w:tab w:val="left" w:pos="567"/>
        </w:tabs>
        <w:ind w:left="567" w:hanging="567"/>
        <w:jc w:val="both"/>
        <w:rPr>
          <w:sz w:val="22"/>
          <w:szCs w:val="22"/>
          <w:lang w:val="en-GB"/>
        </w:rPr>
      </w:pPr>
    </w:p>
    <w:p w14:paraId="0EB45377" w14:textId="77777777" w:rsidR="00F24328" w:rsidRPr="00E32F41" w:rsidRDefault="00F24328" w:rsidP="00B42AE2">
      <w:pPr>
        <w:pBdr>
          <w:bottom w:val="single" w:sz="6" w:space="1" w:color="auto"/>
        </w:pBdr>
        <w:rPr>
          <w:b/>
          <w:sz w:val="22"/>
          <w:szCs w:val="22"/>
          <w:lang w:val="en-US"/>
        </w:rPr>
      </w:pPr>
    </w:p>
    <w:p w14:paraId="0BE0B524" w14:textId="0647E1F6" w:rsidR="00B42AE2" w:rsidRPr="00E32F41" w:rsidRDefault="00B42AE2" w:rsidP="00B42AE2">
      <w:pPr>
        <w:pBdr>
          <w:bottom w:val="single" w:sz="6" w:space="1" w:color="auto"/>
        </w:pBdr>
        <w:rPr>
          <w:b/>
          <w:color w:val="0070C0"/>
          <w:sz w:val="22"/>
          <w:szCs w:val="22"/>
        </w:rPr>
      </w:pPr>
      <w:r w:rsidRPr="00E32F41">
        <w:rPr>
          <w:b/>
          <w:sz w:val="22"/>
          <w:szCs w:val="22"/>
        </w:rPr>
        <w:t xml:space="preserve">ARTICLE 8 </w:t>
      </w:r>
      <w:r w:rsidR="00B747B6" w:rsidRPr="00E32F41">
        <w:rPr>
          <w:b/>
          <w:sz w:val="22"/>
          <w:szCs w:val="22"/>
        </w:rPr>
        <w:t>– PROTECTION</w:t>
      </w:r>
      <w:r w:rsidR="005656F9" w:rsidRPr="00E32F41">
        <w:rPr>
          <w:b/>
          <w:sz w:val="22"/>
          <w:szCs w:val="22"/>
        </w:rPr>
        <w:t xml:space="preserve"> DES DONNEES </w:t>
      </w:r>
      <w:r w:rsidR="005656F9" w:rsidRPr="00E32F41">
        <w:rPr>
          <w:b/>
          <w:i/>
          <w:color w:val="A6A6A6" w:themeColor="background1" w:themeShade="A6"/>
          <w:sz w:val="22"/>
          <w:szCs w:val="22"/>
        </w:rPr>
        <w:t xml:space="preserve">/ </w:t>
      </w:r>
      <w:r w:rsidRPr="00E32F41">
        <w:rPr>
          <w:b/>
          <w:i/>
          <w:color w:val="A6A6A6" w:themeColor="background1" w:themeShade="A6"/>
          <w:sz w:val="22"/>
          <w:szCs w:val="22"/>
        </w:rPr>
        <w:t>DATA PROTECTION</w:t>
      </w:r>
    </w:p>
    <w:p w14:paraId="4691EDA2" w14:textId="77777777" w:rsidR="00F96310" w:rsidRPr="00E32F41" w:rsidRDefault="00F96310" w:rsidP="00C3152B">
      <w:pPr>
        <w:tabs>
          <w:tab w:val="left" w:pos="567"/>
        </w:tabs>
        <w:ind w:left="567" w:hanging="567"/>
        <w:jc w:val="both"/>
        <w:rPr>
          <w:sz w:val="22"/>
          <w:szCs w:val="22"/>
        </w:rPr>
      </w:pPr>
    </w:p>
    <w:p w14:paraId="4E998E27" w14:textId="0AB5F57F" w:rsidR="00AA47EA" w:rsidRPr="00E32F41" w:rsidRDefault="005B72FD" w:rsidP="005B72FD">
      <w:pPr>
        <w:tabs>
          <w:tab w:val="left" w:pos="567"/>
        </w:tabs>
        <w:ind w:left="567" w:hanging="567"/>
        <w:jc w:val="both"/>
        <w:rPr>
          <w:sz w:val="22"/>
          <w:szCs w:val="22"/>
        </w:rPr>
      </w:pPr>
      <w:r w:rsidRPr="00E32F41">
        <w:rPr>
          <w:sz w:val="22"/>
          <w:szCs w:val="22"/>
        </w:rPr>
        <w:t>8.1</w:t>
      </w:r>
      <w:r w:rsidRPr="00E32F41">
        <w:rPr>
          <w:sz w:val="22"/>
          <w:szCs w:val="22"/>
        </w:rPr>
        <w:tab/>
      </w:r>
      <w:r w:rsidR="00AA47EA" w:rsidRPr="00E32F41">
        <w:rPr>
          <w:sz w:val="22"/>
          <w:szCs w:val="22"/>
        </w:rPr>
        <w:t xml:space="preserve">L’organisme fournira aux participants </w:t>
      </w:r>
      <w:r w:rsidR="00B747B6" w:rsidRPr="00E32F41">
        <w:rPr>
          <w:sz w:val="22"/>
          <w:szCs w:val="22"/>
        </w:rPr>
        <w:t xml:space="preserve">la déclaration de confidentialité pertinente pour le traitement de leurs données personnelles avant que celles-ci ne soient encodées dans </w:t>
      </w:r>
      <w:r w:rsidR="005330AE" w:rsidRPr="00E32F41">
        <w:rPr>
          <w:sz w:val="22"/>
          <w:szCs w:val="22"/>
        </w:rPr>
        <w:t xml:space="preserve">les systèmes </w:t>
      </w:r>
      <w:r w:rsidR="00BA6865" w:rsidRPr="00E32F41">
        <w:rPr>
          <w:sz w:val="22"/>
          <w:szCs w:val="22"/>
        </w:rPr>
        <w:t>informatiques</w:t>
      </w:r>
      <w:r w:rsidR="00B747B6" w:rsidRPr="00E32F41">
        <w:rPr>
          <w:sz w:val="22"/>
          <w:szCs w:val="22"/>
        </w:rPr>
        <w:t xml:space="preserve"> gestion des mobilités Erasmus+.</w:t>
      </w:r>
    </w:p>
    <w:p w14:paraId="67564B99" w14:textId="6FDB6409" w:rsidR="005B72FD" w:rsidRPr="00E32F41" w:rsidRDefault="005B72FD" w:rsidP="00AA47E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E32F41" w:rsidRDefault="00B42AE2" w:rsidP="00C3152B">
      <w:pPr>
        <w:tabs>
          <w:tab w:val="left" w:pos="567"/>
        </w:tabs>
        <w:ind w:left="567" w:hanging="567"/>
        <w:jc w:val="both"/>
        <w:rPr>
          <w:sz w:val="22"/>
          <w:szCs w:val="22"/>
          <w:lang w:val="en-GB"/>
        </w:rPr>
      </w:pPr>
    </w:p>
    <w:p w14:paraId="26C653E5" w14:textId="77777777" w:rsidR="00373AF9" w:rsidRPr="00E32F41" w:rsidRDefault="00373AF9">
      <w:pPr>
        <w:pBdr>
          <w:bottom w:val="single" w:sz="6" w:space="1" w:color="auto"/>
        </w:pBdr>
        <w:rPr>
          <w:sz w:val="22"/>
          <w:szCs w:val="22"/>
          <w:lang w:val="en-GB"/>
        </w:rPr>
      </w:pPr>
    </w:p>
    <w:p w14:paraId="5464F933" w14:textId="71B2D8AA" w:rsidR="00373AF9" w:rsidRPr="00E32F41" w:rsidRDefault="00067DF7">
      <w:pPr>
        <w:pBdr>
          <w:bottom w:val="single" w:sz="6" w:space="1" w:color="auto"/>
        </w:pBdr>
        <w:rPr>
          <w:b/>
          <w:i/>
          <w:color w:val="A6A6A6" w:themeColor="background1" w:themeShade="A6"/>
          <w:sz w:val="22"/>
          <w:szCs w:val="22"/>
        </w:rPr>
      </w:pPr>
      <w:r w:rsidRPr="00E32F41">
        <w:rPr>
          <w:b/>
          <w:sz w:val="22"/>
          <w:szCs w:val="22"/>
        </w:rPr>
        <w:t>ARTICLE</w:t>
      </w:r>
      <w:r w:rsidR="00FA56BC" w:rsidRPr="00E32F41">
        <w:rPr>
          <w:b/>
          <w:sz w:val="22"/>
          <w:szCs w:val="22"/>
        </w:rPr>
        <w:t xml:space="preserve"> </w:t>
      </w:r>
      <w:r w:rsidR="00B42AE2" w:rsidRPr="00E32F41">
        <w:rPr>
          <w:b/>
          <w:sz w:val="22"/>
          <w:szCs w:val="22"/>
        </w:rPr>
        <w:t>9</w:t>
      </w:r>
      <w:r w:rsidR="00F96310" w:rsidRPr="00E32F41">
        <w:rPr>
          <w:b/>
          <w:sz w:val="22"/>
          <w:szCs w:val="22"/>
        </w:rPr>
        <w:t xml:space="preserve"> –</w:t>
      </w:r>
      <w:r w:rsidR="005330AE" w:rsidRPr="00E32F41">
        <w:rPr>
          <w:b/>
          <w:sz w:val="22"/>
          <w:szCs w:val="22"/>
        </w:rPr>
        <w:t xml:space="preserve"> LOI APPLICABLE ET TRIBUNAL COMPÉTENT/</w:t>
      </w:r>
      <w:r w:rsidR="00F96310" w:rsidRPr="00E32F41">
        <w:rPr>
          <w:b/>
          <w:sz w:val="22"/>
          <w:szCs w:val="22"/>
        </w:rPr>
        <w:t xml:space="preserve"> </w:t>
      </w:r>
      <w:r w:rsidR="00F96310" w:rsidRPr="00E32F41">
        <w:rPr>
          <w:b/>
          <w:i/>
          <w:color w:val="A6A6A6" w:themeColor="background1" w:themeShade="A6"/>
          <w:sz w:val="22"/>
          <w:szCs w:val="22"/>
        </w:rPr>
        <w:t>LAW APPLICABLE AND COMPETENT COURT</w:t>
      </w:r>
    </w:p>
    <w:p w14:paraId="12A50B97" w14:textId="77777777" w:rsidR="00373AF9" w:rsidRPr="00E32F41" w:rsidRDefault="00373AF9" w:rsidP="00E870AD">
      <w:pPr>
        <w:tabs>
          <w:tab w:val="left" w:pos="567"/>
        </w:tabs>
        <w:ind w:left="567" w:hanging="567"/>
        <w:jc w:val="both"/>
        <w:rPr>
          <w:sz w:val="22"/>
          <w:szCs w:val="22"/>
        </w:rPr>
      </w:pPr>
    </w:p>
    <w:p w14:paraId="207BF05D" w14:textId="77777777" w:rsidR="00373AF9" w:rsidRPr="00E32F41" w:rsidRDefault="00B42AE2" w:rsidP="00E870AD">
      <w:pPr>
        <w:tabs>
          <w:tab w:val="left" w:pos="567"/>
        </w:tabs>
        <w:ind w:left="567" w:hanging="567"/>
        <w:jc w:val="both"/>
        <w:rPr>
          <w:sz w:val="22"/>
          <w:szCs w:val="22"/>
        </w:rPr>
      </w:pPr>
      <w:r w:rsidRPr="00E32F41">
        <w:rPr>
          <w:sz w:val="22"/>
          <w:szCs w:val="22"/>
        </w:rPr>
        <w:t>9</w:t>
      </w:r>
      <w:r w:rsidR="00E870AD" w:rsidRPr="00E32F41">
        <w:rPr>
          <w:sz w:val="22"/>
          <w:szCs w:val="22"/>
        </w:rPr>
        <w:t>.1</w:t>
      </w:r>
      <w:r w:rsidR="00E870AD" w:rsidRPr="00E32F41">
        <w:rPr>
          <w:sz w:val="22"/>
          <w:szCs w:val="22"/>
        </w:rPr>
        <w:tab/>
      </w:r>
      <w:r w:rsidR="00160A9A" w:rsidRPr="00E32F41">
        <w:rPr>
          <w:sz w:val="22"/>
          <w:szCs w:val="22"/>
        </w:rPr>
        <w:t>L</w:t>
      </w:r>
      <w:r w:rsidR="00EE2ABD" w:rsidRPr="00E32F41">
        <w:rPr>
          <w:sz w:val="22"/>
          <w:szCs w:val="22"/>
        </w:rPr>
        <w:t xml:space="preserve">e </w:t>
      </w:r>
      <w:r w:rsidR="00160A9A" w:rsidRPr="00E32F41">
        <w:rPr>
          <w:sz w:val="22"/>
          <w:szCs w:val="22"/>
        </w:rPr>
        <w:t>présent</w:t>
      </w:r>
      <w:r w:rsidR="00EE2ABD" w:rsidRPr="00E32F41">
        <w:rPr>
          <w:sz w:val="22"/>
          <w:szCs w:val="22"/>
        </w:rPr>
        <w:t xml:space="preserve"> </w:t>
      </w:r>
      <w:r w:rsidR="00160A9A" w:rsidRPr="00E32F41">
        <w:rPr>
          <w:sz w:val="22"/>
          <w:szCs w:val="22"/>
        </w:rPr>
        <w:t>contrat</w:t>
      </w:r>
      <w:r w:rsidR="00EE2ABD" w:rsidRPr="00E32F41">
        <w:rPr>
          <w:sz w:val="22"/>
          <w:szCs w:val="22"/>
        </w:rPr>
        <w:t xml:space="preserve"> est régi par le droit français. </w:t>
      </w:r>
    </w:p>
    <w:p w14:paraId="25108485" w14:textId="4DC0E924" w:rsidR="00E870AD" w:rsidRPr="00E32F41" w:rsidRDefault="00373AF9" w:rsidP="00E870AD">
      <w:pPr>
        <w:tabs>
          <w:tab w:val="left" w:pos="567"/>
        </w:tabs>
        <w:ind w:left="567" w:hanging="567"/>
        <w:jc w:val="both"/>
        <w:rPr>
          <w:i/>
          <w:sz w:val="22"/>
          <w:szCs w:val="22"/>
          <w:lang w:val="en-US"/>
        </w:rPr>
      </w:pPr>
      <w:r w:rsidRPr="00E32F41">
        <w:rPr>
          <w:color w:val="0070C0"/>
          <w:sz w:val="22"/>
          <w:szCs w:val="22"/>
        </w:rPr>
        <w:tab/>
      </w:r>
      <w:r w:rsidR="00E870AD" w:rsidRPr="00E32F41">
        <w:rPr>
          <w:i/>
          <w:color w:val="A6A6A6" w:themeColor="background1" w:themeShade="A6"/>
          <w:sz w:val="22"/>
          <w:szCs w:val="22"/>
          <w:lang w:val="en-US"/>
        </w:rPr>
        <w:t xml:space="preserve">The Agreement is governed by </w:t>
      </w:r>
      <w:r w:rsidR="0058084B" w:rsidRPr="00E32F41">
        <w:rPr>
          <w:i/>
          <w:color w:val="A6A6A6" w:themeColor="background1" w:themeShade="A6"/>
          <w:sz w:val="22"/>
          <w:szCs w:val="22"/>
          <w:lang w:val="en-US"/>
        </w:rPr>
        <w:t>the French law.</w:t>
      </w:r>
    </w:p>
    <w:p w14:paraId="68D94181" w14:textId="77777777" w:rsidR="00373AF9" w:rsidRPr="00E32F41" w:rsidRDefault="00373AF9" w:rsidP="00E870AD">
      <w:pPr>
        <w:tabs>
          <w:tab w:val="left" w:pos="567"/>
        </w:tabs>
        <w:ind w:left="567" w:hanging="567"/>
        <w:jc w:val="both"/>
        <w:rPr>
          <w:sz w:val="22"/>
          <w:szCs w:val="22"/>
          <w:lang w:val="en-GB"/>
        </w:rPr>
      </w:pPr>
    </w:p>
    <w:p w14:paraId="426D2E58" w14:textId="60BA5EF2" w:rsidR="00160A9A" w:rsidRPr="00E32F41" w:rsidRDefault="00B42AE2" w:rsidP="00E870AD">
      <w:pPr>
        <w:tabs>
          <w:tab w:val="left" w:pos="567"/>
        </w:tabs>
        <w:ind w:left="567" w:hanging="567"/>
        <w:jc w:val="both"/>
        <w:rPr>
          <w:sz w:val="22"/>
          <w:szCs w:val="22"/>
        </w:rPr>
      </w:pPr>
      <w:r w:rsidRPr="00E32F41">
        <w:rPr>
          <w:sz w:val="22"/>
          <w:szCs w:val="22"/>
        </w:rPr>
        <w:t>9</w:t>
      </w:r>
      <w:r w:rsidR="00BE6413" w:rsidRPr="00E32F41">
        <w:rPr>
          <w:sz w:val="22"/>
          <w:szCs w:val="22"/>
        </w:rPr>
        <w:t>.2</w:t>
      </w:r>
      <w:r w:rsidR="00E870AD" w:rsidRPr="00E32F41">
        <w:rPr>
          <w:sz w:val="22"/>
          <w:szCs w:val="22"/>
        </w:rPr>
        <w:tab/>
      </w:r>
      <w:r w:rsidR="00160A9A" w:rsidRPr="00E32F41">
        <w:rPr>
          <w:sz w:val="22"/>
          <w:szCs w:val="22"/>
        </w:rPr>
        <w:t>Le tribunal compétent déterminé conformément à la législation nationale applicable sera seul compétent pour connaître de</w:t>
      </w:r>
      <w:r w:rsidR="00B46111" w:rsidRPr="00E32F41">
        <w:rPr>
          <w:sz w:val="22"/>
          <w:szCs w:val="22"/>
        </w:rPr>
        <w:t xml:space="preserve"> tout</w:t>
      </w:r>
      <w:r w:rsidR="00160A9A" w:rsidRPr="00E32F41">
        <w:rPr>
          <w:sz w:val="22"/>
          <w:szCs w:val="22"/>
        </w:rPr>
        <w:t xml:space="preserve"> litige entre l’organisme et le participant concernant l’interprétation, l’application ou la validité de </w:t>
      </w:r>
      <w:r w:rsidR="00B46111" w:rsidRPr="00E32F41">
        <w:rPr>
          <w:sz w:val="22"/>
          <w:szCs w:val="22"/>
        </w:rPr>
        <w:t>ce contrat</w:t>
      </w:r>
      <w:r w:rsidR="00160A9A" w:rsidRPr="00E32F41">
        <w:rPr>
          <w:sz w:val="22"/>
          <w:szCs w:val="22"/>
        </w:rPr>
        <w:t>, si ce litige ne peut pas être réglé à l’amiable.</w:t>
      </w:r>
    </w:p>
    <w:p w14:paraId="05B8B065" w14:textId="6C458787" w:rsidR="00E870AD" w:rsidRPr="00E32F41" w:rsidRDefault="00E870AD" w:rsidP="00160A9A">
      <w:pPr>
        <w:tabs>
          <w:tab w:val="left" w:pos="567"/>
        </w:tabs>
        <w:ind w:left="567"/>
        <w:jc w:val="both"/>
        <w:rPr>
          <w:i/>
          <w:color w:val="A6A6A6" w:themeColor="background1" w:themeShade="A6"/>
          <w:sz w:val="22"/>
          <w:szCs w:val="22"/>
          <w:lang w:val="en-GB"/>
        </w:rPr>
      </w:pPr>
      <w:r w:rsidRPr="00E32F41">
        <w:rPr>
          <w:i/>
          <w:color w:val="A6A6A6" w:themeColor="background1" w:themeShade="A6"/>
          <w:sz w:val="22"/>
          <w:szCs w:val="22"/>
          <w:lang w:val="en-GB"/>
        </w:rPr>
        <w:t xml:space="preserve">The competent court determined in accordance with the applicable national law shall have sole jurisdiction to hear any dispute between the </w:t>
      </w:r>
      <w:r w:rsidR="00690D2B" w:rsidRPr="00E32F41">
        <w:rPr>
          <w:i/>
          <w:color w:val="A6A6A6" w:themeColor="background1" w:themeShade="A6"/>
          <w:sz w:val="22"/>
          <w:szCs w:val="22"/>
          <w:lang w:val="en-GB"/>
        </w:rPr>
        <w:t>organisation</w:t>
      </w:r>
      <w:r w:rsidRPr="00E32F41">
        <w:rPr>
          <w:i/>
          <w:color w:val="A6A6A6" w:themeColor="background1" w:themeShade="A6"/>
          <w:sz w:val="22"/>
          <w:szCs w:val="22"/>
          <w:lang w:val="en-GB"/>
        </w:rPr>
        <w:t xml:space="preserve"> and the participant concerning the interpretation, </w:t>
      </w:r>
      <w:proofErr w:type="gramStart"/>
      <w:r w:rsidRPr="00E32F41">
        <w:rPr>
          <w:i/>
          <w:color w:val="A6A6A6" w:themeColor="background1" w:themeShade="A6"/>
          <w:sz w:val="22"/>
          <w:szCs w:val="22"/>
          <w:lang w:val="en-GB"/>
        </w:rPr>
        <w:t>application</w:t>
      </w:r>
      <w:proofErr w:type="gramEnd"/>
      <w:r w:rsidRPr="00E32F41">
        <w:rPr>
          <w:i/>
          <w:color w:val="A6A6A6" w:themeColor="background1" w:themeShade="A6"/>
          <w:sz w:val="22"/>
          <w:szCs w:val="22"/>
          <w:lang w:val="en-GB"/>
        </w:rPr>
        <w:t xml:space="preserve"> or validity of this Agreement, if such dispute cannot be settled amicably.</w:t>
      </w:r>
    </w:p>
    <w:p w14:paraId="1953D083" w14:textId="77777777" w:rsidR="003D493D" w:rsidRPr="00E32F41" w:rsidRDefault="003D493D">
      <w:pPr>
        <w:jc w:val="both"/>
        <w:rPr>
          <w:b/>
          <w:sz w:val="22"/>
          <w:szCs w:val="22"/>
          <w:lang w:val="en-GB"/>
        </w:rPr>
      </w:pPr>
    </w:p>
    <w:p w14:paraId="3F72DF72" w14:textId="4C69F95B" w:rsidR="005B72FD" w:rsidRDefault="005B72FD">
      <w:pPr>
        <w:jc w:val="both"/>
        <w:rPr>
          <w:b/>
          <w:sz w:val="22"/>
          <w:szCs w:val="22"/>
          <w:lang w:val="en-GB"/>
        </w:rPr>
      </w:pPr>
    </w:p>
    <w:p w14:paraId="188FEE74" w14:textId="64BB9C2C" w:rsidR="00391BA9" w:rsidRDefault="00391BA9">
      <w:pPr>
        <w:jc w:val="both"/>
        <w:rPr>
          <w:b/>
          <w:sz w:val="22"/>
          <w:szCs w:val="22"/>
          <w:lang w:val="en-GB"/>
        </w:rPr>
      </w:pPr>
    </w:p>
    <w:p w14:paraId="0C63417E" w14:textId="56D43BC4" w:rsidR="00391BA9" w:rsidRDefault="00391BA9">
      <w:pPr>
        <w:jc w:val="both"/>
        <w:rPr>
          <w:b/>
          <w:sz w:val="22"/>
          <w:szCs w:val="22"/>
          <w:lang w:val="en-GB"/>
        </w:rPr>
      </w:pPr>
    </w:p>
    <w:p w14:paraId="2705A280" w14:textId="1E37C93E" w:rsidR="00391BA9" w:rsidRDefault="00391BA9">
      <w:pPr>
        <w:jc w:val="both"/>
        <w:rPr>
          <w:b/>
          <w:sz w:val="22"/>
          <w:szCs w:val="22"/>
          <w:lang w:val="en-GB"/>
        </w:rPr>
      </w:pPr>
    </w:p>
    <w:p w14:paraId="5D30009A" w14:textId="1593ECD0" w:rsidR="00391BA9" w:rsidRDefault="00391BA9">
      <w:pPr>
        <w:jc w:val="both"/>
        <w:rPr>
          <w:b/>
          <w:sz w:val="22"/>
          <w:szCs w:val="22"/>
          <w:lang w:val="en-GB"/>
        </w:rPr>
      </w:pPr>
    </w:p>
    <w:p w14:paraId="66F0AB5F" w14:textId="39EB441D" w:rsidR="00391BA9" w:rsidRDefault="00391BA9">
      <w:pPr>
        <w:jc w:val="both"/>
        <w:rPr>
          <w:b/>
          <w:sz w:val="22"/>
          <w:szCs w:val="22"/>
          <w:lang w:val="en-GB"/>
        </w:rPr>
      </w:pPr>
    </w:p>
    <w:p w14:paraId="11A0D5E5" w14:textId="623A5EFF" w:rsidR="00391BA9" w:rsidRDefault="00391BA9">
      <w:pPr>
        <w:jc w:val="both"/>
        <w:rPr>
          <w:b/>
          <w:sz w:val="22"/>
          <w:szCs w:val="22"/>
          <w:lang w:val="en-GB"/>
        </w:rPr>
      </w:pPr>
    </w:p>
    <w:p w14:paraId="745B4E4D" w14:textId="6DD7CEDD" w:rsidR="00391BA9" w:rsidRDefault="00391BA9">
      <w:pPr>
        <w:jc w:val="both"/>
        <w:rPr>
          <w:b/>
          <w:sz w:val="22"/>
          <w:szCs w:val="22"/>
          <w:lang w:val="en-GB"/>
        </w:rPr>
      </w:pPr>
    </w:p>
    <w:p w14:paraId="0B27EDE6" w14:textId="15DE3C8A" w:rsidR="00391BA9" w:rsidRDefault="00391BA9">
      <w:pPr>
        <w:jc w:val="both"/>
        <w:rPr>
          <w:b/>
          <w:sz w:val="22"/>
          <w:szCs w:val="22"/>
          <w:lang w:val="en-GB"/>
        </w:rPr>
      </w:pPr>
    </w:p>
    <w:p w14:paraId="09C54584" w14:textId="70088216" w:rsidR="00391BA9" w:rsidRDefault="00391BA9">
      <w:pPr>
        <w:jc w:val="both"/>
        <w:rPr>
          <w:b/>
          <w:sz w:val="22"/>
          <w:szCs w:val="22"/>
          <w:lang w:val="en-GB"/>
        </w:rPr>
      </w:pPr>
    </w:p>
    <w:p w14:paraId="11737B7C" w14:textId="1654F055" w:rsidR="00391BA9" w:rsidRDefault="00391BA9">
      <w:pPr>
        <w:jc w:val="both"/>
        <w:rPr>
          <w:b/>
          <w:sz w:val="22"/>
          <w:szCs w:val="22"/>
          <w:lang w:val="en-GB"/>
        </w:rPr>
      </w:pPr>
    </w:p>
    <w:p w14:paraId="7A69FCC7" w14:textId="77777777" w:rsidR="00391BA9" w:rsidRPr="00E32F41" w:rsidRDefault="00391BA9">
      <w:pPr>
        <w:jc w:val="both"/>
        <w:rPr>
          <w:b/>
          <w:sz w:val="22"/>
          <w:szCs w:val="22"/>
          <w:lang w:val="en-GB"/>
        </w:rPr>
      </w:pPr>
    </w:p>
    <w:p w14:paraId="6835EE6B" w14:textId="77777777" w:rsidR="00F96310" w:rsidRPr="00391BA9" w:rsidRDefault="00F96310">
      <w:pPr>
        <w:ind w:left="5812" w:hanging="5812"/>
        <w:rPr>
          <w:b/>
          <w:bCs/>
          <w:sz w:val="24"/>
          <w:szCs w:val="24"/>
        </w:rPr>
      </w:pPr>
      <w:r w:rsidRPr="00391BA9">
        <w:rPr>
          <w:b/>
          <w:bCs/>
          <w:sz w:val="24"/>
          <w:szCs w:val="24"/>
        </w:rPr>
        <w:t>SIGNATURES</w:t>
      </w:r>
    </w:p>
    <w:p w14:paraId="78087DB9" w14:textId="40419405" w:rsidR="00780990" w:rsidRPr="00E32F41" w:rsidRDefault="00780990">
      <w:pPr>
        <w:ind w:left="5812" w:hanging="5812"/>
        <w:rPr>
          <w:sz w:val="22"/>
          <w:szCs w:val="22"/>
        </w:rPr>
      </w:pPr>
    </w:p>
    <w:tbl>
      <w:tblPr>
        <w:tblStyle w:val="Grilledutableau"/>
        <w:tblW w:w="0" w:type="auto"/>
        <w:tblInd w:w="137" w:type="dxa"/>
        <w:tblLook w:val="04A0" w:firstRow="1" w:lastRow="0" w:firstColumn="1" w:lastColumn="0" w:noHBand="0" w:noVBand="1"/>
      </w:tblPr>
      <w:tblGrid>
        <w:gridCol w:w="2739"/>
        <w:gridCol w:w="3063"/>
        <w:gridCol w:w="3122"/>
      </w:tblGrid>
      <w:tr w:rsidR="007C6A5A" w:rsidRPr="00E32F41" w14:paraId="3ED8757E" w14:textId="77777777" w:rsidTr="007C6A5A">
        <w:tc>
          <w:tcPr>
            <w:tcW w:w="2739" w:type="dxa"/>
          </w:tcPr>
          <w:p w14:paraId="1CB19745" w14:textId="77777777" w:rsidR="007C6A5A" w:rsidRPr="00E32F41" w:rsidRDefault="007C6A5A" w:rsidP="007C6A5A">
            <w:pPr>
              <w:tabs>
                <w:tab w:val="left" w:pos="5670"/>
              </w:tabs>
              <w:rPr>
                <w:sz w:val="22"/>
                <w:szCs w:val="22"/>
              </w:rPr>
            </w:pPr>
          </w:p>
        </w:tc>
        <w:tc>
          <w:tcPr>
            <w:tcW w:w="3063" w:type="dxa"/>
          </w:tcPr>
          <w:p w14:paraId="4F9CB3F0" w14:textId="1C2D6896" w:rsidR="007C6A5A" w:rsidRPr="00391BA9" w:rsidRDefault="007C6A5A" w:rsidP="00391BA9">
            <w:pPr>
              <w:tabs>
                <w:tab w:val="left" w:pos="5670"/>
              </w:tabs>
              <w:jc w:val="center"/>
              <w:rPr>
                <w:b/>
                <w:bCs/>
                <w:sz w:val="24"/>
                <w:szCs w:val="24"/>
              </w:rPr>
            </w:pPr>
            <w:r w:rsidRPr="005F4EAD">
              <w:rPr>
                <w:b/>
                <w:bCs/>
                <w:sz w:val="24"/>
                <w:szCs w:val="24"/>
                <w:highlight w:val="yellow"/>
              </w:rPr>
              <w:t>Pour le participant</w:t>
            </w:r>
          </w:p>
          <w:p w14:paraId="75D5FF16" w14:textId="6ECF1E8C" w:rsidR="007C6A5A" w:rsidRPr="00391BA9" w:rsidRDefault="007C6A5A" w:rsidP="00391BA9">
            <w:pPr>
              <w:tabs>
                <w:tab w:val="left" w:pos="5670"/>
              </w:tabs>
              <w:jc w:val="center"/>
              <w:rPr>
                <w:b/>
                <w:bCs/>
                <w:i/>
                <w:sz w:val="24"/>
                <w:szCs w:val="24"/>
              </w:rPr>
            </w:pPr>
            <w:r w:rsidRPr="00391BA9">
              <w:rPr>
                <w:b/>
                <w:bCs/>
                <w:i/>
                <w:color w:val="A6A6A6" w:themeColor="background1" w:themeShade="A6"/>
                <w:sz w:val="24"/>
                <w:szCs w:val="24"/>
              </w:rPr>
              <w:t>For the participant</w:t>
            </w:r>
          </w:p>
          <w:p w14:paraId="189D1836" w14:textId="77777777" w:rsidR="007C6A5A" w:rsidRPr="00391BA9" w:rsidRDefault="007C6A5A" w:rsidP="00391BA9">
            <w:pPr>
              <w:ind w:left="-5781"/>
              <w:jc w:val="center"/>
              <w:rPr>
                <w:b/>
                <w:bCs/>
                <w:sz w:val="24"/>
                <w:szCs w:val="24"/>
              </w:rPr>
            </w:pPr>
          </w:p>
        </w:tc>
        <w:tc>
          <w:tcPr>
            <w:tcW w:w="3122" w:type="dxa"/>
          </w:tcPr>
          <w:p w14:paraId="5B6F8824" w14:textId="151203AF" w:rsidR="007C6A5A" w:rsidRPr="00391BA9" w:rsidRDefault="007C6A5A" w:rsidP="00391BA9">
            <w:pPr>
              <w:jc w:val="center"/>
              <w:rPr>
                <w:b/>
                <w:bCs/>
                <w:sz w:val="24"/>
                <w:szCs w:val="24"/>
              </w:rPr>
            </w:pPr>
            <w:r w:rsidRPr="005F4EAD">
              <w:rPr>
                <w:b/>
                <w:bCs/>
                <w:sz w:val="24"/>
                <w:szCs w:val="24"/>
                <w:highlight w:val="magenta"/>
              </w:rPr>
              <w:t>Pour l’organisme</w:t>
            </w:r>
          </w:p>
          <w:p w14:paraId="5DB689FC" w14:textId="29D7EB6D" w:rsidR="007C6A5A" w:rsidRPr="00391BA9" w:rsidRDefault="007C6A5A" w:rsidP="00391BA9">
            <w:pPr>
              <w:jc w:val="center"/>
              <w:rPr>
                <w:b/>
                <w:bCs/>
                <w:i/>
                <w:sz w:val="24"/>
                <w:szCs w:val="24"/>
              </w:rPr>
            </w:pPr>
            <w:r w:rsidRPr="00391BA9">
              <w:rPr>
                <w:b/>
                <w:bCs/>
                <w:i/>
                <w:color w:val="A6A6A6" w:themeColor="background1" w:themeShade="A6"/>
                <w:sz w:val="24"/>
                <w:szCs w:val="24"/>
              </w:rPr>
              <w:t>For the organisation</w:t>
            </w:r>
          </w:p>
        </w:tc>
      </w:tr>
      <w:tr w:rsidR="007C6A5A" w:rsidRPr="00E32F41" w14:paraId="21E1633E" w14:textId="77777777" w:rsidTr="007C6A5A">
        <w:tc>
          <w:tcPr>
            <w:tcW w:w="2739" w:type="dxa"/>
          </w:tcPr>
          <w:p w14:paraId="0B5B8148" w14:textId="77777777" w:rsidR="007C6A5A" w:rsidRPr="00391BA9" w:rsidRDefault="007C6A5A">
            <w:pPr>
              <w:rPr>
                <w:b/>
                <w:bCs/>
                <w:color w:val="002060"/>
                <w:sz w:val="22"/>
                <w:szCs w:val="22"/>
                <w:highlight w:val="yellow"/>
              </w:rPr>
            </w:pPr>
          </w:p>
          <w:p w14:paraId="4F85367C" w14:textId="045D355D" w:rsidR="007C6A5A" w:rsidRPr="00391BA9" w:rsidRDefault="007C6A5A">
            <w:pPr>
              <w:rPr>
                <w:b/>
                <w:bCs/>
                <w:color w:val="002060"/>
                <w:sz w:val="22"/>
                <w:szCs w:val="22"/>
                <w:lang w:val="en-GB"/>
              </w:rPr>
            </w:pPr>
            <w:r w:rsidRPr="00391BA9">
              <w:rPr>
                <w:b/>
                <w:bCs/>
                <w:color w:val="002060"/>
                <w:sz w:val="22"/>
                <w:szCs w:val="22"/>
              </w:rPr>
              <w:t>Nom/Prénom</w:t>
            </w:r>
            <w:r w:rsidRPr="00391BA9">
              <w:rPr>
                <w:b/>
                <w:bCs/>
                <w:color w:val="002060"/>
                <w:sz w:val="22"/>
                <w:szCs w:val="22"/>
                <w:lang w:val="en-GB"/>
              </w:rPr>
              <w:t xml:space="preserve"> </w:t>
            </w:r>
          </w:p>
          <w:p w14:paraId="47325D0B" w14:textId="77DA210D" w:rsidR="007C6A5A" w:rsidRPr="00391BA9" w:rsidRDefault="007C6A5A">
            <w:pPr>
              <w:rPr>
                <w:b/>
                <w:bCs/>
                <w:i/>
                <w:color w:val="002060"/>
                <w:sz w:val="22"/>
                <w:szCs w:val="22"/>
                <w:lang w:val="en-GB"/>
              </w:rPr>
            </w:pPr>
            <w:r w:rsidRPr="00391BA9">
              <w:rPr>
                <w:b/>
                <w:bCs/>
                <w:i/>
                <w:color w:val="002060"/>
                <w:sz w:val="22"/>
                <w:szCs w:val="22"/>
                <w:lang w:val="en-GB"/>
              </w:rPr>
              <w:t>Name / forename</w:t>
            </w:r>
          </w:p>
          <w:p w14:paraId="1092D37E" w14:textId="77777777" w:rsidR="007C6A5A" w:rsidRPr="00391BA9" w:rsidRDefault="007C6A5A">
            <w:pPr>
              <w:rPr>
                <w:b/>
                <w:bCs/>
                <w:color w:val="002060"/>
                <w:sz w:val="22"/>
                <w:szCs w:val="22"/>
              </w:rPr>
            </w:pPr>
          </w:p>
          <w:p w14:paraId="2E594F77" w14:textId="722856B2" w:rsidR="007C6A5A" w:rsidRPr="00391BA9" w:rsidRDefault="007C6A5A">
            <w:pPr>
              <w:rPr>
                <w:b/>
                <w:bCs/>
                <w:color w:val="002060"/>
                <w:sz w:val="22"/>
                <w:szCs w:val="22"/>
              </w:rPr>
            </w:pPr>
          </w:p>
        </w:tc>
        <w:tc>
          <w:tcPr>
            <w:tcW w:w="3063" w:type="dxa"/>
          </w:tcPr>
          <w:p w14:paraId="6D4B45DC" w14:textId="6404FC8B" w:rsidR="007C6A5A" w:rsidRPr="00E32F41" w:rsidRDefault="007C6A5A">
            <w:pPr>
              <w:rPr>
                <w:sz w:val="22"/>
                <w:szCs w:val="22"/>
              </w:rPr>
            </w:pPr>
          </w:p>
          <w:p w14:paraId="2954512C" w14:textId="77777777" w:rsidR="007C6A5A" w:rsidRPr="00E32F41" w:rsidRDefault="007C6A5A">
            <w:pPr>
              <w:rPr>
                <w:sz w:val="22"/>
                <w:szCs w:val="22"/>
              </w:rPr>
            </w:pPr>
          </w:p>
          <w:p w14:paraId="723D41C6" w14:textId="77777777" w:rsidR="007C6A5A" w:rsidRPr="00E32F41" w:rsidRDefault="007C6A5A">
            <w:pPr>
              <w:rPr>
                <w:sz w:val="22"/>
                <w:szCs w:val="22"/>
              </w:rPr>
            </w:pPr>
          </w:p>
          <w:p w14:paraId="112040A9" w14:textId="22BAC5A6" w:rsidR="007C6A5A" w:rsidRPr="00E32F41" w:rsidRDefault="007C6A5A">
            <w:pPr>
              <w:rPr>
                <w:sz w:val="22"/>
                <w:szCs w:val="22"/>
              </w:rPr>
            </w:pPr>
          </w:p>
        </w:tc>
        <w:tc>
          <w:tcPr>
            <w:tcW w:w="3122" w:type="dxa"/>
          </w:tcPr>
          <w:p w14:paraId="1D5D5DBA" w14:textId="77777777" w:rsidR="007C6A5A" w:rsidRPr="00E32F41" w:rsidRDefault="007C6A5A">
            <w:pPr>
              <w:rPr>
                <w:sz w:val="22"/>
                <w:szCs w:val="22"/>
              </w:rPr>
            </w:pPr>
          </w:p>
        </w:tc>
      </w:tr>
      <w:tr w:rsidR="007C6A5A" w:rsidRPr="00E32F41" w14:paraId="56906E80" w14:textId="77777777" w:rsidTr="007C6A5A">
        <w:tc>
          <w:tcPr>
            <w:tcW w:w="2739" w:type="dxa"/>
          </w:tcPr>
          <w:p w14:paraId="6BAF62E5" w14:textId="77777777" w:rsidR="007C6A5A" w:rsidRPr="00391BA9" w:rsidRDefault="007C6A5A">
            <w:pPr>
              <w:rPr>
                <w:b/>
                <w:bCs/>
                <w:color w:val="002060"/>
                <w:sz w:val="22"/>
                <w:szCs w:val="22"/>
                <w:highlight w:val="yellow"/>
              </w:rPr>
            </w:pPr>
          </w:p>
          <w:p w14:paraId="353A716B" w14:textId="22F0E673" w:rsidR="007C6A5A" w:rsidRPr="00391BA9" w:rsidRDefault="007C6A5A">
            <w:pPr>
              <w:rPr>
                <w:b/>
                <w:bCs/>
                <w:color w:val="002060"/>
                <w:sz w:val="22"/>
                <w:szCs w:val="22"/>
              </w:rPr>
            </w:pPr>
            <w:r w:rsidRPr="00391BA9">
              <w:rPr>
                <w:b/>
                <w:bCs/>
                <w:color w:val="002060"/>
                <w:sz w:val="22"/>
                <w:szCs w:val="22"/>
              </w:rPr>
              <w:t>Fonction</w:t>
            </w:r>
          </w:p>
          <w:p w14:paraId="7C6B1755" w14:textId="4BCCFC7B" w:rsidR="007C6A5A" w:rsidRPr="00391BA9" w:rsidRDefault="007C6A5A">
            <w:pPr>
              <w:rPr>
                <w:b/>
                <w:bCs/>
                <w:i/>
                <w:color w:val="002060"/>
                <w:sz w:val="22"/>
                <w:szCs w:val="22"/>
                <w:lang w:val="en-GB"/>
              </w:rPr>
            </w:pPr>
            <w:r w:rsidRPr="00391BA9">
              <w:rPr>
                <w:b/>
                <w:bCs/>
                <w:i/>
                <w:color w:val="002060"/>
                <w:sz w:val="22"/>
                <w:szCs w:val="22"/>
                <w:lang w:val="en-GB"/>
              </w:rPr>
              <w:t>Function</w:t>
            </w:r>
          </w:p>
          <w:p w14:paraId="48066AC0" w14:textId="393A2C9B" w:rsidR="007C6A5A" w:rsidRPr="00391BA9" w:rsidRDefault="007C6A5A">
            <w:pPr>
              <w:rPr>
                <w:b/>
                <w:bCs/>
                <w:color w:val="002060"/>
                <w:sz w:val="22"/>
                <w:szCs w:val="22"/>
                <w:highlight w:val="yellow"/>
              </w:rPr>
            </w:pPr>
          </w:p>
          <w:p w14:paraId="07CDFC85" w14:textId="77777777" w:rsidR="007C6A5A" w:rsidRPr="00391BA9" w:rsidRDefault="007C6A5A">
            <w:pPr>
              <w:rPr>
                <w:b/>
                <w:bCs/>
                <w:color w:val="002060"/>
                <w:sz w:val="22"/>
                <w:szCs w:val="22"/>
                <w:highlight w:val="yellow"/>
              </w:rPr>
            </w:pPr>
          </w:p>
          <w:p w14:paraId="76A7676A" w14:textId="1E1DE872" w:rsidR="007C6A5A" w:rsidRPr="00391BA9" w:rsidRDefault="007C6A5A">
            <w:pPr>
              <w:rPr>
                <w:b/>
                <w:bCs/>
                <w:color w:val="002060"/>
                <w:sz w:val="22"/>
                <w:szCs w:val="22"/>
                <w:highlight w:val="yellow"/>
              </w:rPr>
            </w:pPr>
          </w:p>
        </w:tc>
        <w:tc>
          <w:tcPr>
            <w:tcW w:w="3063" w:type="dxa"/>
          </w:tcPr>
          <w:p w14:paraId="0F3751D6" w14:textId="77777777" w:rsidR="007C6A5A" w:rsidRPr="00E32F41" w:rsidRDefault="007C6A5A">
            <w:pPr>
              <w:rPr>
                <w:sz w:val="22"/>
                <w:szCs w:val="22"/>
              </w:rPr>
            </w:pPr>
          </w:p>
        </w:tc>
        <w:tc>
          <w:tcPr>
            <w:tcW w:w="3122" w:type="dxa"/>
          </w:tcPr>
          <w:p w14:paraId="584B29D3" w14:textId="77777777" w:rsidR="007C6A5A" w:rsidRPr="00E32F41" w:rsidRDefault="007C6A5A">
            <w:pPr>
              <w:rPr>
                <w:sz w:val="22"/>
                <w:szCs w:val="22"/>
              </w:rPr>
            </w:pPr>
          </w:p>
        </w:tc>
      </w:tr>
      <w:tr w:rsidR="007C6A5A" w:rsidRPr="00E32F41" w14:paraId="738215B8" w14:textId="77777777" w:rsidTr="007C6A5A">
        <w:tc>
          <w:tcPr>
            <w:tcW w:w="2739" w:type="dxa"/>
          </w:tcPr>
          <w:p w14:paraId="778DD176" w14:textId="77777777" w:rsidR="007C6A5A" w:rsidRPr="00391BA9" w:rsidRDefault="007C6A5A">
            <w:pPr>
              <w:rPr>
                <w:b/>
                <w:bCs/>
                <w:color w:val="002060"/>
                <w:sz w:val="22"/>
                <w:szCs w:val="22"/>
                <w:highlight w:val="yellow"/>
                <w:lang w:val="en-GB"/>
              </w:rPr>
            </w:pPr>
          </w:p>
          <w:p w14:paraId="033CD738" w14:textId="77777777" w:rsidR="007C6A5A" w:rsidRPr="00391BA9" w:rsidRDefault="007C6A5A">
            <w:pPr>
              <w:rPr>
                <w:b/>
                <w:bCs/>
                <w:color w:val="002060"/>
                <w:sz w:val="22"/>
                <w:szCs w:val="22"/>
                <w:highlight w:val="yellow"/>
                <w:lang w:val="en-GB"/>
              </w:rPr>
            </w:pPr>
          </w:p>
          <w:p w14:paraId="7F56D558" w14:textId="16A9981A" w:rsidR="007C6A5A" w:rsidRPr="00391BA9" w:rsidRDefault="007C6A5A">
            <w:pPr>
              <w:rPr>
                <w:b/>
                <w:bCs/>
                <w:color w:val="002060"/>
                <w:sz w:val="22"/>
                <w:szCs w:val="22"/>
                <w:lang w:val="en-GB"/>
              </w:rPr>
            </w:pPr>
            <w:r w:rsidRPr="00391BA9">
              <w:rPr>
                <w:b/>
                <w:bCs/>
                <w:color w:val="002060"/>
                <w:sz w:val="22"/>
                <w:szCs w:val="22"/>
                <w:lang w:val="en-GB"/>
              </w:rPr>
              <w:t>Signature</w:t>
            </w:r>
          </w:p>
          <w:p w14:paraId="581A8095" w14:textId="77777777" w:rsidR="007C6A5A" w:rsidRPr="00391BA9" w:rsidRDefault="007C6A5A">
            <w:pPr>
              <w:rPr>
                <w:b/>
                <w:bCs/>
                <w:color w:val="002060"/>
                <w:sz w:val="22"/>
                <w:szCs w:val="22"/>
                <w:highlight w:val="yellow"/>
              </w:rPr>
            </w:pPr>
          </w:p>
          <w:p w14:paraId="71540275" w14:textId="77777777" w:rsidR="007C6A5A" w:rsidRPr="00391BA9" w:rsidRDefault="007C6A5A">
            <w:pPr>
              <w:rPr>
                <w:b/>
                <w:bCs/>
                <w:color w:val="002060"/>
                <w:sz w:val="22"/>
                <w:szCs w:val="22"/>
                <w:highlight w:val="yellow"/>
              </w:rPr>
            </w:pPr>
          </w:p>
          <w:p w14:paraId="0BC6A223" w14:textId="77777777" w:rsidR="007C6A5A" w:rsidRPr="00391BA9" w:rsidRDefault="007C6A5A">
            <w:pPr>
              <w:rPr>
                <w:b/>
                <w:bCs/>
                <w:color w:val="002060"/>
                <w:sz w:val="22"/>
                <w:szCs w:val="22"/>
                <w:highlight w:val="yellow"/>
              </w:rPr>
            </w:pPr>
          </w:p>
          <w:p w14:paraId="604D405B" w14:textId="77777777" w:rsidR="007C6A5A" w:rsidRPr="00391BA9" w:rsidRDefault="007C6A5A">
            <w:pPr>
              <w:rPr>
                <w:b/>
                <w:bCs/>
                <w:color w:val="002060"/>
                <w:sz w:val="22"/>
                <w:szCs w:val="22"/>
                <w:highlight w:val="yellow"/>
              </w:rPr>
            </w:pPr>
          </w:p>
          <w:p w14:paraId="1041F3EE" w14:textId="5E46E1B2" w:rsidR="007C6A5A" w:rsidRPr="00391BA9" w:rsidRDefault="007C6A5A">
            <w:pPr>
              <w:rPr>
                <w:b/>
                <w:bCs/>
                <w:color w:val="002060"/>
                <w:sz w:val="22"/>
                <w:szCs w:val="22"/>
                <w:highlight w:val="yellow"/>
              </w:rPr>
            </w:pPr>
          </w:p>
        </w:tc>
        <w:tc>
          <w:tcPr>
            <w:tcW w:w="3063" w:type="dxa"/>
          </w:tcPr>
          <w:p w14:paraId="4D37ACE1" w14:textId="77777777" w:rsidR="007C6A5A" w:rsidRPr="00E32F41" w:rsidRDefault="007C6A5A">
            <w:pPr>
              <w:rPr>
                <w:sz w:val="22"/>
                <w:szCs w:val="22"/>
              </w:rPr>
            </w:pPr>
          </w:p>
        </w:tc>
        <w:tc>
          <w:tcPr>
            <w:tcW w:w="3122" w:type="dxa"/>
          </w:tcPr>
          <w:p w14:paraId="6BF00F26" w14:textId="77777777" w:rsidR="007C6A5A" w:rsidRPr="00E32F41" w:rsidRDefault="007C6A5A">
            <w:pPr>
              <w:rPr>
                <w:sz w:val="22"/>
                <w:szCs w:val="22"/>
              </w:rPr>
            </w:pPr>
          </w:p>
        </w:tc>
      </w:tr>
      <w:tr w:rsidR="007C6A5A" w:rsidRPr="00E32F41" w14:paraId="3221C674" w14:textId="77777777" w:rsidTr="007C6A5A">
        <w:tc>
          <w:tcPr>
            <w:tcW w:w="2739" w:type="dxa"/>
          </w:tcPr>
          <w:p w14:paraId="05812FBA" w14:textId="5B81B68A" w:rsidR="007C6A5A" w:rsidRPr="00E32F41" w:rsidRDefault="007C6A5A">
            <w:pPr>
              <w:rPr>
                <w:sz w:val="22"/>
                <w:szCs w:val="22"/>
                <w:highlight w:val="yellow"/>
              </w:rPr>
            </w:pPr>
            <w:r w:rsidRPr="00E32F41">
              <w:rPr>
                <w:sz w:val="22"/>
                <w:szCs w:val="22"/>
              </w:rPr>
              <w:t xml:space="preserve">Fait à </w:t>
            </w:r>
          </w:p>
          <w:p w14:paraId="1FD17FB3" w14:textId="3A906DBC" w:rsidR="007C6A5A" w:rsidRPr="00E32F41" w:rsidRDefault="007C6A5A">
            <w:pPr>
              <w:rPr>
                <w:i/>
                <w:color w:val="A6A6A6" w:themeColor="background1" w:themeShade="A6"/>
                <w:sz w:val="22"/>
                <w:szCs w:val="22"/>
              </w:rPr>
            </w:pPr>
            <w:proofErr w:type="spellStart"/>
            <w:r w:rsidRPr="00E32F41">
              <w:rPr>
                <w:i/>
                <w:color w:val="A6A6A6" w:themeColor="background1" w:themeShade="A6"/>
                <w:sz w:val="22"/>
                <w:szCs w:val="22"/>
              </w:rPr>
              <w:t>Done</w:t>
            </w:r>
            <w:proofErr w:type="spellEnd"/>
            <w:r w:rsidRPr="00E32F41">
              <w:rPr>
                <w:i/>
                <w:color w:val="A6A6A6" w:themeColor="background1" w:themeShade="A6"/>
                <w:sz w:val="22"/>
                <w:szCs w:val="22"/>
              </w:rPr>
              <w:t xml:space="preserve"> at </w:t>
            </w:r>
          </w:p>
          <w:p w14:paraId="3D466F8B" w14:textId="77777777" w:rsidR="007C6A5A" w:rsidRPr="00E32F41" w:rsidRDefault="007C6A5A">
            <w:pPr>
              <w:rPr>
                <w:sz w:val="22"/>
                <w:szCs w:val="22"/>
              </w:rPr>
            </w:pPr>
          </w:p>
          <w:p w14:paraId="3F074B54" w14:textId="431CA72E" w:rsidR="007C6A5A" w:rsidRPr="00E32F41" w:rsidRDefault="007C6A5A">
            <w:pPr>
              <w:rPr>
                <w:sz w:val="22"/>
                <w:szCs w:val="22"/>
                <w:highlight w:val="yellow"/>
              </w:rPr>
            </w:pPr>
            <w:r w:rsidRPr="00E32F41">
              <w:rPr>
                <w:sz w:val="22"/>
                <w:szCs w:val="22"/>
              </w:rPr>
              <w:t xml:space="preserve">                            </w:t>
            </w:r>
          </w:p>
          <w:p w14:paraId="19FFF2B5" w14:textId="481093EA" w:rsidR="007C6A5A" w:rsidRPr="00E32F41" w:rsidRDefault="007C6A5A">
            <w:pPr>
              <w:rPr>
                <w:sz w:val="22"/>
                <w:szCs w:val="22"/>
                <w:highlight w:val="yellow"/>
              </w:rPr>
            </w:pPr>
          </w:p>
        </w:tc>
        <w:tc>
          <w:tcPr>
            <w:tcW w:w="3063" w:type="dxa"/>
          </w:tcPr>
          <w:p w14:paraId="6B93665A" w14:textId="78D166ED" w:rsidR="007C6A5A" w:rsidRPr="00E32F41" w:rsidRDefault="00AF2C65">
            <w:pPr>
              <w:rPr>
                <w:sz w:val="22"/>
                <w:szCs w:val="22"/>
              </w:rPr>
            </w:pPr>
            <w:r w:rsidRPr="00E32F41">
              <w:rPr>
                <w:sz w:val="22"/>
                <w:szCs w:val="22"/>
              </w:rPr>
              <w:t>lieu et date</w:t>
            </w:r>
          </w:p>
          <w:p w14:paraId="7FFDC4E6" w14:textId="77777777" w:rsidR="00AF2C65" w:rsidRPr="00E32F41" w:rsidRDefault="00AF2C65">
            <w:pPr>
              <w:rPr>
                <w:i/>
                <w:color w:val="A6A6A6" w:themeColor="background1" w:themeShade="A6"/>
                <w:sz w:val="22"/>
                <w:szCs w:val="22"/>
              </w:rPr>
            </w:pPr>
            <w:r w:rsidRPr="00E32F41">
              <w:rPr>
                <w:i/>
                <w:color w:val="A6A6A6" w:themeColor="background1" w:themeShade="A6"/>
                <w:sz w:val="22"/>
                <w:szCs w:val="22"/>
              </w:rPr>
              <w:t>place and date</w:t>
            </w:r>
          </w:p>
          <w:p w14:paraId="1AC5C612" w14:textId="77777777" w:rsidR="00AF2C65" w:rsidRPr="00E32F41" w:rsidRDefault="00AF2C65">
            <w:pPr>
              <w:rPr>
                <w:sz w:val="22"/>
                <w:szCs w:val="22"/>
              </w:rPr>
            </w:pPr>
          </w:p>
          <w:p w14:paraId="7E50ABD1" w14:textId="77777777" w:rsidR="00AF2C65" w:rsidRPr="00E32F41" w:rsidRDefault="00AF2C65">
            <w:pPr>
              <w:rPr>
                <w:sz w:val="22"/>
                <w:szCs w:val="22"/>
              </w:rPr>
            </w:pPr>
          </w:p>
          <w:p w14:paraId="5CFB872F" w14:textId="739E7119" w:rsidR="00AF2C65" w:rsidRPr="00E32F41" w:rsidRDefault="00AF2C65">
            <w:pPr>
              <w:rPr>
                <w:sz w:val="22"/>
                <w:szCs w:val="22"/>
              </w:rPr>
            </w:pPr>
          </w:p>
          <w:p w14:paraId="2065B4AF" w14:textId="77777777" w:rsidR="00AF2C65" w:rsidRPr="00E32F41" w:rsidRDefault="00AF2C65">
            <w:pPr>
              <w:rPr>
                <w:sz w:val="22"/>
                <w:szCs w:val="22"/>
              </w:rPr>
            </w:pPr>
          </w:p>
          <w:p w14:paraId="0B0EC33A" w14:textId="387DED84" w:rsidR="00AF2C65" w:rsidRPr="00E32F41" w:rsidRDefault="00AF2C65">
            <w:pPr>
              <w:rPr>
                <w:sz w:val="22"/>
                <w:szCs w:val="22"/>
              </w:rPr>
            </w:pPr>
          </w:p>
        </w:tc>
        <w:tc>
          <w:tcPr>
            <w:tcW w:w="3122" w:type="dxa"/>
          </w:tcPr>
          <w:p w14:paraId="46F630D7" w14:textId="77777777" w:rsidR="00AF2C65" w:rsidRPr="00E32F41" w:rsidRDefault="00AF2C65" w:rsidP="00AF2C65">
            <w:pPr>
              <w:rPr>
                <w:sz w:val="22"/>
                <w:szCs w:val="22"/>
              </w:rPr>
            </w:pPr>
            <w:r w:rsidRPr="00E32F41">
              <w:rPr>
                <w:sz w:val="22"/>
                <w:szCs w:val="22"/>
              </w:rPr>
              <w:t>lieu et date</w:t>
            </w:r>
          </w:p>
          <w:p w14:paraId="6DBC7B20" w14:textId="77777777" w:rsidR="00AF2C65" w:rsidRPr="00E32F41" w:rsidRDefault="00AF2C65" w:rsidP="00AF2C65">
            <w:pPr>
              <w:rPr>
                <w:i/>
                <w:color w:val="A6A6A6" w:themeColor="background1" w:themeShade="A6"/>
                <w:sz w:val="22"/>
                <w:szCs w:val="22"/>
              </w:rPr>
            </w:pPr>
            <w:r w:rsidRPr="00E32F41">
              <w:rPr>
                <w:i/>
                <w:color w:val="A6A6A6" w:themeColor="background1" w:themeShade="A6"/>
                <w:sz w:val="22"/>
                <w:szCs w:val="22"/>
              </w:rPr>
              <w:t>place and date</w:t>
            </w:r>
          </w:p>
          <w:p w14:paraId="506447C2" w14:textId="77777777" w:rsidR="007C6A5A" w:rsidRPr="00E32F41" w:rsidRDefault="007C6A5A">
            <w:pPr>
              <w:rPr>
                <w:sz w:val="22"/>
                <w:szCs w:val="22"/>
              </w:rPr>
            </w:pPr>
          </w:p>
        </w:tc>
      </w:tr>
    </w:tbl>
    <w:p w14:paraId="2313D1EC" w14:textId="52320D8C" w:rsidR="00137EB2" w:rsidRPr="00E32F41" w:rsidRDefault="003D493D" w:rsidP="007C6A5A">
      <w:pPr>
        <w:tabs>
          <w:tab w:val="left" w:pos="5670"/>
        </w:tabs>
        <w:rPr>
          <w:b/>
          <w:sz w:val="22"/>
          <w:szCs w:val="22"/>
        </w:rPr>
      </w:pPr>
      <w:r w:rsidRPr="00E32F41">
        <w:rPr>
          <w:sz w:val="22"/>
          <w:szCs w:val="22"/>
        </w:rPr>
        <w:br w:type="page"/>
      </w:r>
      <w:r w:rsidR="00137EB2" w:rsidRPr="00E32F41">
        <w:rPr>
          <w:b/>
          <w:sz w:val="22"/>
          <w:szCs w:val="22"/>
        </w:rPr>
        <w:lastRenderedPageBreak/>
        <w:t>Annex I</w:t>
      </w:r>
    </w:p>
    <w:p w14:paraId="4A69088D" w14:textId="77777777" w:rsidR="00447E29" w:rsidRPr="00E32F41" w:rsidRDefault="00447E29" w:rsidP="00137EB2">
      <w:pPr>
        <w:tabs>
          <w:tab w:val="left" w:pos="1701"/>
        </w:tabs>
        <w:jc w:val="right"/>
        <w:rPr>
          <w:sz w:val="22"/>
          <w:szCs w:val="22"/>
        </w:rPr>
      </w:pPr>
    </w:p>
    <w:p w14:paraId="3A79DD71" w14:textId="77777777" w:rsidR="00137EB2" w:rsidRPr="00E32F41" w:rsidRDefault="00137EB2" w:rsidP="00C7621D">
      <w:pPr>
        <w:tabs>
          <w:tab w:val="left" w:pos="1701"/>
        </w:tabs>
        <w:jc w:val="center"/>
        <w:rPr>
          <w:sz w:val="22"/>
          <w:szCs w:val="22"/>
        </w:rPr>
      </w:pPr>
    </w:p>
    <w:p w14:paraId="7031182E" w14:textId="77777777" w:rsidR="00F66F07" w:rsidRPr="00E32F41" w:rsidRDefault="00F66F07" w:rsidP="00BB726D">
      <w:pPr>
        <w:tabs>
          <w:tab w:val="left" w:pos="1701"/>
        </w:tabs>
        <w:ind w:left="1701" w:hanging="1701"/>
        <w:jc w:val="center"/>
        <w:rPr>
          <w:b/>
          <w:sz w:val="22"/>
          <w:szCs w:val="22"/>
        </w:rPr>
      </w:pPr>
      <w:r w:rsidRPr="00E32F41">
        <w:rPr>
          <w:b/>
          <w:sz w:val="22"/>
          <w:szCs w:val="22"/>
        </w:rPr>
        <w:t>Learning Agreement</w:t>
      </w:r>
    </w:p>
    <w:p w14:paraId="26799EA3" w14:textId="77777777" w:rsidR="00F66F07" w:rsidRPr="00E32F41" w:rsidRDefault="00F66F07" w:rsidP="00BB726D">
      <w:pPr>
        <w:tabs>
          <w:tab w:val="left" w:pos="5670"/>
        </w:tabs>
        <w:jc w:val="center"/>
        <w:rPr>
          <w:b/>
          <w:sz w:val="22"/>
          <w:szCs w:val="22"/>
        </w:rPr>
      </w:pPr>
    </w:p>
    <w:p w14:paraId="22C7ABDB" w14:textId="77777777" w:rsidR="00137EB2" w:rsidRPr="00E32F41" w:rsidRDefault="00137EB2">
      <w:pPr>
        <w:tabs>
          <w:tab w:val="left" w:pos="5670"/>
        </w:tabs>
        <w:rPr>
          <w:b/>
          <w:sz w:val="22"/>
          <w:szCs w:val="22"/>
        </w:rPr>
      </w:pPr>
    </w:p>
    <w:p w14:paraId="19ECD717" w14:textId="77777777" w:rsidR="006628C2" w:rsidRPr="00E32F41" w:rsidRDefault="006628C2" w:rsidP="00C7621D">
      <w:pPr>
        <w:tabs>
          <w:tab w:val="left" w:pos="5670"/>
        </w:tabs>
        <w:rPr>
          <w:sz w:val="22"/>
          <w:szCs w:val="22"/>
          <w:highlight w:val="yellow"/>
        </w:rPr>
      </w:pPr>
    </w:p>
    <w:p w14:paraId="7DAFCFCD" w14:textId="19AE4A25" w:rsidR="00F54DC6" w:rsidRPr="00E32F41" w:rsidRDefault="00F54DC6" w:rsidP="009D215F">
      <w:pPr>
        <w:tabs>
          <w:tab w:val="left" w:pos="5670"/>
        </w:tabs>
        <w:jc w:val="both"/>
        <w:rPr>
          <w:sz w:val="22"/>
          <w:szCs w:val="22"/>
        </w:rPr>
      </w:pPr>
      <w:r w:rsidRPr="00E32F41">
        <w:rPr>
          <w:sz w:val="22"/>
          <w:szCs w:val="22"/>
        </w:rPr>
        <w:t>Le bénéficiaire peut rédiger un contrat d’apprentissage ou utiliser un modèle fourni par la Commission européenne ou l’agence nationale.</w:t>
      </w:r>
    </w:p>
    <w:p w14:paraId="6118C5D3" w14:textId="58384A84"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The beneficiary may draft a learning agreement or use a template provided by the European Commission or the National Agency. </w:t>
      </w:r>
    </w:p>
    <w:p w14:paraId="0E6A249E" w14:textId="77777777" w:rsidR="007F0522" w:rsidRPr="00E32F41" w:rsidRDefault="007F0522" w:rsidP="009D215F">
      <w:pPr>
        <w:tabs>
          <w:tab w:val="left" w:pos="5670"/>
        </w:tabs>
        <w:jc w:val="both"/>
        <w:rPr>
          <w:sz w:val="22"/>
          <w:szCs w:val="22"/>
          <w:highlight w:val="yellow"/>
          <w:lang w:val="en-GB"/>
        </w:rPr>
      </w:pPr>
    </w:p>
    <w:p w14:paraId="5E7F7668" w14:textId="784CF54F" w:rsidR="00F54DC6" w:rsidRPr="00E32F41" w:rsidRDefault="00F54DC6" w:rsidP="009D215F">
      <w:pPr>
        <w:tabs>
          <w:tab w:val="left" w:pos="5670"/>
        </w:tabs>
        <w:jc w:val="both"/>
        <w:rPr>
          <w:sz w:val="22"/>
          <w:szCs w:val="22"/>
        </w:rPr>
      </w:pPr>
      <w:r w:rsidRPr="00E32F41">
        <w:rPr>
          <w:sz w:val="22"/>
          <w:szCs w:val="22"/>
        </w:rPr>
        <w:t>Au minimum, chaque contrat d’apprentissage comportera les éléments suivants :</w:t>
      </w:r>
    </w:p>
    <w:p w14:paraId="190B89A2" w14:textId="1907E240" w:rsidR="007F0522" w:rsidRPr="00E32F41" w:rsidRDefault="007F0522" w:rsidP="009D215F">
      <w:pPr>
        <w:tabs>
          <w:tab w:val="left" w:pos="5670"/>
        </w:tabs>
        <w:jc w:val="both"/>
        <w:rPr>
          <w:i/>
          <w:color w:val="7F7F7F" w:themeColor="text1" w:themeTint="80"/>
          <w:sz w:val="22"/>
          <w:szCs w:val="22"/>
          <w:lang w:val="en-GB"/>
        </w:rPr>
      </w:pPr>
      <w:r w:rsidRPr="00E32F41">
        <w:rPr>
          <w:i/>
          <w:color w:val="7F7F7F" w:themeColor="text1" w:themeTint="80"/>
          <w:sz w:val="22"/>
          <w:szCs w:val="22"/>
          <w:lang w:val="en-GB"/>
        </w:rPr>
        <w:t xml:space="preserve">As a minimum, each learning agreement will contain the following elements: </w:t>
      </w:r>
    </w:p>
    <w:p w14:paraId="6AABC339" w14:textId="77777777" w:rsidR="007F0522" w:rsidRPr="00E32F41" w:rsidRDefault="007F0522" w:rsidP="009D215F">
      <w:pPr>
        <w:tabs>
          <w:tab w:val="left" w:pos="5670"/>
        </w:tabs>
        <w:jc w:val="both"/>
        <w:rPr>
          <w:sz w:val="22"/>
          <w:szCs w:val="22"/>
          <w:lang w:val="en-GB"/>
        </w:rPr>
      </w:pPr>
    </w:p>
    <w:p w14:paraId="4BE52E07" w14:textId="5E2A4C80" w:rsidR="00F54DC6" w:rsidRPr="00E32F41" w:rsidRDefault="00F54DC6" w:rsidP="009D215F">
      <w:pPr>
        <w:pStyle w:val="Paragraphedeliste"/>
        <w:numPr>
          <w:ilvl w:val="0"/>
          <w:numId w:val="11"/>
        </w:numPr>
        <w:tabs>
          <w:tab w:val="left" w:pos="5670"/>
        </w:tabs>
        <w:jc w:val="both"/>
        <w:rPr>
          <w:sz w:val="22"/>
          <w:szCs w:val="22"/>
        </w:rPr>
      </w:pPr>
      <w:r w:rsidRPr="00E32F41">
        <w:rPr>
          <w:sz w:val="22"/>
          <w:szCs w:val="22"/>
        </w:rPr>
        <w:t>Le contrat d’apprentissage est convenu et signé par les trois parties principales : le participant (ou son tuteur légal), l’organisme d’envoi et l’organisme d’accueil</w:t>
      </w:r>
    </w:p>
    <w:p w14:paraId="5A6D4476" w14:textId="0537E1FC" w:rsidR="007F0522" w:rsidRPr="00E32F41" w:rsidRDefault="002B6CAB"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The learning agreement is agreed and signed by t</w:t>
      </w:r>
      <w:r w:rsidR="007F0522" w:rsidRPr="00E32F41">
        <w:rPr>
          <w:i/>
          <w:color w:val="7F7F7F" w:themeColor="text1" w:themeTint="80"/>
          <w:sz w:val="22"/>
          <w:szCs w:val="22"/>
          <w:lang w:val="en-GB"/>
        </w:rPr>
        <w:t>hree main parties: the participant</w:t>
      </w:r>
      <w:r w:rsidRPr="00E32F41">
        <w:rPr>
          <w:i/>
          <w:color w:val="7F7F7F" w:themeColor="text1" w:themeTint="80"/>
          <w:sz w:val="22"/>
          <w:szCs w:val="22"/>
          <w:lang w:val="en-GB"/>
        </w:rPr>
        <w:t xml:space="preserve"> (or their legal guardian)</w:t>
      </w:r>
      <w:r w:rsidR="007F0522" w:rsidRPr="00E32F41">
        <w:rPr>
          <w:i/>
          <w:color w:val="7F7F7F" w:themeColor="text1" w:themeTint="80"/>
          <w:sz w:val="22"/>
          <w:szCs w:val="22"/>
          <w:lang w:val="en-GB"/>
        </w:rPr>
        <w:t>, the sending organisation, and the hosting organisation</w:t>
      </w:r>
    </w:p>
    <w:p w14:paraId="689ED104" w14:textId="13D9E519" w:rsidR="005B3DAD" w:rsidRPr="00E32F41" w:rsidRDefault="00A9013A" w:rsidP="009D215F">
      <w:pPr>
        <w:pStyle w:val="Paragraphedeliste"/>
        <w:numPr>
          <w:ilvl w:val="0"/>
          <w:numId w:val="11"/>
        </w:numPr>
        <w:tabs>
          <w:tab w:val="left" w:pos="5670"/>
        </w:tabs>
        <w:jc w:val="both"/>
        <w:rPr>
          <w:sz w:val="22"/>
          <w:szCs w:val="22"/>
        </w:rPr>
      </w:pPr>
      <w:r w:rsidRPr="00E32F41">
        <w:rPr>
          <w:sz w:val="22"/>
          <w:szCs w:val="22"/>
        </w:rPr>
        <w:t>D</w:t>
      </w:r>
      <w:r w:rsidR="005B3DAD" w:rsidRPr="00E32F41">
        <w:rPr>
          <w:sz w:val="22"/>
          <w:szCs w:val="22"/>
        </w:rPr>
        <w:t xml:space="preserve">es informations sur la mobilité </w:t>
      </w:r>
      <w:r w:rsidRPr="00E32F41">
        <w:rPr>
          <w:sz w:val="22"/>
          <w:szCs w:val="22"/>
        </w:rPr>
        <w:t xml:space="preserve">à des fins d’apprentissage, notamment : le secteur d’enseignement, le type d’activité, </w:t>
      </w:r>
      <w:r w:rsidR="00A51F3B" w:rsidRPr="00E32F41">
        <w:rPr>
          <w:sz w:val="22"/>
          <w:szCs w:val="22"/>
        </w:rPr>
        <w:t xml:space="preserve">le format </w:t>
      </w:r>
      <w:r w:rsidRPr="00E32F41">
        <w:rPr>
          <w:sz w:val="22"/>
          <w:szCs w:val="22"/>
        </w:rPr>
        <w:t xml:space="preserve">(mobilité physique, virtuelle ou hybride), </w:t>
      </w:r>
      <w:r w:rsidR="00D550C3" w:rsidRPr="00E32F41">
        <w:rPr>
          <w:sz w:val="22"/>
          <w:szCs w:val="22"/>
        </w:rPr>
        <w:t xml:space="preserve">la </w:t>
      </w:r>
      <w:r w:rsidRPr="00E32F41">
        <w:rPr>
          <w:sz w:val="22"/>
          <w:szCs w:val="22"/>
        </w:rPr>
        <w:t>date de début et de fin</w:t>
      </w:r>
    </w:p>
    <w:p w14:paraId="2CE84C25" w14:textId="6899A012" w:rsidR="007F0522" w:rsidRPr="00E32F41" w:rsidRDefault="007F0522" w:rsidP="009D215F">
      <w:pPr>
        <w:pStyle w:val="Paragraphedeliste"/>
        <w:tabs>
          <w:tab w:val="left" w:pos="5670"/>
        </w:tabs>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mobility, </w:t>
      </w:r>
      <w:proofErr w:type="gramStart"/>
      <w:r w:rsidRPr="00E32F41">
        <w:rPr>
          <w:i/>
          <w:color w:val="7F7F7F" w:themeColor="text1" w:themeTint="80"/>
          <w:sz w:val="22"/>
          <w:szCs w:val="22"/>
          <w:lang w:val="en-GB"/>
        </w:rPr>
        <w:t>including:</w:t>
      </w:r>
      <w:proofErr w:type="gramEnd"/>
      <w:r w:rsidRPr="00E32F41">
        <w:rPr>
          <w:i/>
          <w:color w:val="7F7F7F" w:themeColor="text1" w:themeTint="80"/>
          <w:sz w:val="22"/>
          <w:szCs w:val="22"/>
          <w:lang w:val="en-GB"/>
        </w:rPr>
        <w:t xml:space="preserve"> education field, type of activity, mode (physical, virtual or blended), start and end date</w:t>
      </w:r>
    </w:p>
    <w:p w14:paraId="50030E65" w14:textId="0DCC1B57" w:rsidR="00A9013A" w:rsidRPr="00E32F41" w:rsidRDefault="00A9013A" w:rsidP="009D215F">
      <w:pPr>
        <w:pStyle w:val="Paragraphedeliste"/>
        <w:numPr>
          <w:ilvl w:val="0"/>
          <w:numId w:val="11"/>
        </w:numPr>
        <w:jc w:val="both"/>
        <w:rPr>
          <w:sz w:val="22"/>
          <w:szCs w:val="22"/>
        </w:rPr>
      </w:pPr>
      <w:r w:rsidRPr="00E32F41">
        <w:rPr>
          <w:sz w:val="22"/>
          <w:szCs w:val="22"/>
        </w:rPr>
        <w:t>Des informations sur le programme d’apprentissage</w:t>
      </w:r>
      <w:r w:rsidR="00B124C5" w:rsidRPr="00E32F41">
        <w:rPr>
          <w:sz w:val="22"/>
          <w:szCs w:val="22"/>
        </w:rPr>
        <w:t xml:space="preserve"> auquel est inscrit le participant dans l’organisme d’envoi (dans le cas des apprenants) ou sur son emploi actuel (dans le cas du personnel)</w:t>
      </w:r>
    </w:p>
    <w:p w14:paraId="66BDE2C8" w14:textId="1EA07767"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Information about the learning programme the participant is enrolled in at the sending </w:t>
      </w:r>
      <w:r w:rsidR="002E6A91" w:rsidRPr="00E32F41">
        <w:rPr>
          <w:i/>
          <w:color w:val="7F7F7F" w:themeColor="text1" w:themeTint="80"/>
          <w:sz w:val="22"/>
          <w:szCs w:val="22"/>
          <w:lang w:val="en-GB"/>
        </w:rPr>
        <w:t>organisation (</w:t>
      </w:r>
      <w:r w:rsidRPr="00E32F41">
        <w:rPr>
          <w:i/>
          <w:color w:val="7F7F7F" w:themeColor="text1" w:themeTint="80"/>
          <w:sz w:val="22"/>
          <w:szCs w:val="22"/>
          <w:lang w:val="en-GB"/>
        </w:rPr>
        <w:t>in case of learners) or their current job (in case of staff)</w:t>
      </w:r>
    </w:p>
    <w:p w14:paraId="3984D818" w14:textId="3A35C0B8" w:rsidR="00495B21" w:rsidRPr="00E32F41" w:rsidRDefault="00495B21" w:rsidP="009D215F">
      <w:pPr>
        <w:pStyle w:val="Paragraphedeliste"/>
        <w:numPr>
          <w:ilvl w:val="0"/>
          <w:numId w:val="11"/>
        </w:numPr>
        <w:jc w:val="both"/>
        <w:rPr>
          <w:sz w:val="22"/>
          <w:szCs w:val="22"/>
        </w:rPr>
      </w:pPr>
      <w:r w:rsidRPr="00E32F41">
        <w:rPr>
          <w:sz w:val="22"/>
          <w:szCs w:val="22"/>
        </w:rPr>
        <w:t>Une liste et une description des acquis d’apprentissage attendus</w:t>
      </w:r>
    </w:p>
    <w:p w14:paraId="1DB20D77" w14:textId="536735B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A list and description of expected learning outcomes</w:t>
      </w:r>
    </w:p>
    <w:p w14:paraId="19ACFFF3" w14:textId="12CD21F4" w:rsidR="00495B21" w:rsidRPr="00E32F41" w:rsidRDefault="00495B21" w:rsidP="009D215F">
      <w:pPr>
        <w:pStyle w:val="Paragraphedeliste"/>
        <w:numPr>
          <w:ilvl w:val="0"/>
          <w:numId w:val="11"/>
        </w:numPr>
        <w:jc w:val="both"/>
        <w:rPr>
          <w:sz w:val="22"/>
          <w:szCs w:val="22"/>
        </w:rPr>
      </w:pPr>
      <w:r w:rsidRPr="00E32F41">
        <w:rPr>
          <w:sz w:val="22"/>
          <w:szCs w:val="22"/>
        </w:rPr>
        <w:t>Le programme d’apprentissage et les t</w:t>
      </w:r>
      <w:r w:rsidR="002E6A91" w:rsidRPr="00E32F41">
        <w:rPr>
          <w:sz w:val="22"/>
          <w:szCs w:val="22"/>
        </w:rPr>
        <w:t>â</w:t>
      </w:r>
      <w:r w:rsidRPr="00E32F41">
        <w:rPr>
          <w:sz w:val="22"/>
          <w:szCs w:val="22"/>
        </w:rPr>
        <w:t>ches des participants dans l’organisme d’accueil</w:t>
      </w:r>
    </w:p>
    <w:p w14:paraId="52BB5CE8" w14:textId="3B2F1E5F"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The learning programme and tasks of the participant at the hosting organisation</w:t>
      </w:r>
    </w:p>
    <w:p w14:paraId="5B62F787" w14:textId="6ADDF25C" w:rsidR="00495B21" w:rsidRPr="00E32F41" w:rsidRDefault="00495B21" w:rsidP="009D215F">
      <w:pPr>
        <w:pStyle w:val="Paragraphedeliste"/>
        <w:numPr>
          <w:ilvl w:val="0"/>
          <w:numId w:val="11"/>
        </w:numPr>
        <w:jc w:val="both"/>
        <w:rPr>
          <w:sz w:val="22"/>
          <w:szCs w:val="22"/>
        </w:rPr>
      </w:pPr>
      <w:r w:rsidRPr="00E32F41">
        <w:rPr>
          <w:sz w:val="22"/>
          <w:szCs w:val="22"/>
        </w:rPr>
        <w:t xml:space="preserve">Les modalités de suivi, </w:t>
      </w:r>
      <w:r w:rsidR="00A16ADF" w:rsidRPr="00E32F41">
        <w:rPr>
          <w:sz w:val="22"/>
          <w:szCs w:val="22"/>
        </w:rPr>
        <w:t xml:space="preserve">de </w:t>
      </w:r>
      <w:r w:rsidRPr="00E32F41">
        <w:rPr>
          <w:sz w:val="22"/>
          <w:szCs w:val="22"/>
        </w:rPr>
        <w:t xml:space="preserve">tutorat et </w:t>
      </w:r>
      <w:r w:rsidR="00A16ADF" w:rsidRPr="00E32F41">
        <w:rPr>
          <w:sz w:val="22"/>
          <w:szCs w:val="22"/>
        </w:rPr>
        <w:t xml:space="preserve">de </w:t>
      </w:r>
      <w:r w:rsidRPr="00E32F41">
        <w:rPr>
          <w:sz w:val="22"/>
          <w:szCs w:val="22"/>
        </w:rPr>
        <w:t>soutien, et les personnes responsables dans l</w:t>
      </w:r>
      <w:r w:rsidR="002E6A91" w:rsidRPr="00E32F41">
        <w:rPr>
          <w:sz w:val="22"/>
          <w:szCs w:val="22"/>
        </w:rPr>
        <w:t xml:space="preserve">es </w:t>
      </w:r>
      <w:r w:rsidRPr="00E32F41">
        <w:rPr>
          <w:sz w:val="22"/>
          <w:szCs w:val="22"/>
        </w:rPr>
        <w:t>organismes d’accueil et d’envoi</w:t>
      </w:r>
    </w:p>
    <w:p w14:paraId="78E7FF7A" w14:textId="3B94ED5E"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Monitoring, mentoring and support arrangements and responsible persons at the hosting and sending organisations</w:t>
      </w:r>
    </w:p>
    <w:p w14:paraId="0C9D3E24" w14:textId="696B768E" w:rsidR="00495B21" w:rsidRPr="00E32F41" w:rsidRDefault="00CA3F11" w:rsidP="009D215F">
      <w:pPr>
        <w:pStyle w:val="Paragraphedeliste"/>
        <w:numPr>
          <w:ilvl w:val="0"/>
          <w:numId w:val="11"/>
        </w:numPr>
        <w:jc w:val="both"/>
        <w:rPr>
          <w:sz w:val="22"/>
          <w:szCs w:val="22"/>
        </w:rPr>
      </w:pPr>
      <w:r w:rsidRPr="00E32F41">
        <w:rPr>
          <w:sz w:val="22"/>
          <w:szCs w:val="22"/>
        </w:rPr>
        <w:t>La description du format, des critères et des procédures d’évaluation des acquis d’apprentissage</w:t>
      </w:r>
    </w:p>
    <w:p w14:paraId="7740EB4B" w14:textId="47FB3E99"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Description of the format, </w:t>
      </w:r>
      <w:proofErr w:type="gramStart"/>
      <w:r w:rsidRPr="00E32F41">
        <w:rPr>
          <w:i/>
          <w:color w:val="7F7F7F" w:themeColor="text1" w:themeTint="80"/>
          <w:sz w:val="22"/>
          <w:szCs w:val="22"/>
          <w:lang w:val="en-GB"/>
        </w:rPr>
        <w:t>criteria</w:t>
      </w:r>
      <w:proofErr w:type="gramEnd"/>
      <w:r w:rsidRPr="00E32F41">
        <w:rPr>
          <w:i/>
          <w:color w:val="7F7F7F" w:themeColor="text1" w:themeTint="80"/>
          <w:sz w:val="22"/>
          <w:szCs w:val="22"/>
          <w:lang w:val="en-GB"/>
        </w:rPr>
        <w:t xml:space="preserve"> and procedures for the assessment of learning outcomes</w:t>
      </w:r>
    </w:p>
    <w:p w14:paraId="2DB5C0F6" w14:textId="6D150777" w:rsidR="00CA3F11" w:rsidRPr="00E32F41" w:rsidRDefault="00116F55" w:rsidP="009D215F">
      <w:pPr>
        <w:pStyle w:val="Paragraphedeliste"/>
        <w:numPr>
          <w:ilvl w:val="0"/>
          <w:numId w:val="11"/>
        </w:numPr>
        <w:jc w:val="both"/>
        <w:rPr>
          <w:sz w:val="22"/>
          <w:szCs w:val="22"/>
        </w:rPr>
      </w:pPr>
      <w:r w:rsidRPr="00E32F41">
        <w:rPr>
          <w:sz w:val="22"/>
          <w:szCs w:val="22"/>
        </w:rPr>
        <w:t xml:space="preserve">La description des conditions et du processus de reconnaissance des acquis d’apprentissage, ainsi que les documents qui devront être délivrés par les organismes d’envoi et d’accueil pour garantir que la reconnaissance est achevée </w:t>
      </w:r>
    </w:p>
    <w:p w14:paraId="108FA5BE" w14:textId="5AB004D2" w:rsidR="007F0522" w:rsidRPr="00E32F41" w:rsidRDefault="007F0522"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Description of the conditions and process for recognition of learning outcomes, as well as the documents that must be issued by the sending or hosting organisations to ensure that the recognitions is completed</w:t>
      </w:r>
    </w:p>
    <w:p w14:paraId="1EFDE068" w14:textId="75989DC2" w:rsidR="00334CAF" w:rsidRPr="00E32F41" w:rsidRDefault="00334CAF" w:rsidP="009D215F">
      <w:pPr>
        <w:pStyle w:val="Paragraphedeliste"/>
        <w:numPr>
          <w:ilvl w:val="0"/>
          <w:numId w:val="11"/>
        </w:numPr>
        <w:jc w:val="both"/>
        <w:rPr>
          <w:sz w:val="22"/>
          <w:szCs w:val="22"/>
        </w:rPr>
      </w:pPr>
      <w:r w:rsidRPr="00E32F41">
        <w:rPr>
          <w:sz w:val="22"/>
          <w:szCs w:val="22"/>
        </w:rPr>
        <w:t xml:space="preserve">En cas de </w:t>
      </w:r>
      <w:proofErr w:type="spellStart"/>
      <w:r w:rsidRPr="00E32F41">
        <w:rPr>
          <w:sz w:val="22"/>
          <w:szCs w:val="22"/>
        </w:rPr>
        <w:t>mobilite</w:t>
      </w:r>
      <w:proofErr w:type="spellEnd"/>
      <w:r w:rsidRPr="00E32F41">
        <w:rPr>
          <w:sz w:val="22"/>
          <w:szCs w:val="22"/>
        </w:rPr>
        <w:t xml:space="preserve"> d</w:t>
      </w:r>
      <w:r w:rsidR="009D3376" w:rsidRPr="00E32F41">
        <w:rPr>
          <w:sz w:val="22"/>
          <w:szCs w:val="22"/>
        </w:rPr>
        <w:t xml:space="preserve">es </w:t>
      </w:r>
      <w:r w:rsidRPr="00E32F41">
        <w:rPr>
          <w:sz w:val="22"/>
          <w:szCs w:val="22"/>
        </w:rPr>
        <w:t>apprenants, les informations sur la manière dont les apprenants seront réintégrés dans leur organisme d’envoi au retour de la période de mobilité</w:t>
      </w:r>
    </w:p>
    <w:p w14:paraId="71D6297C" w14:textId="602541C3" w:rsidR="007F0522" w:rsidRPr="00E32F41" w:rsidRDefault="002B6CAB" w:rsidP="009D215F">
      <w:pPr>
        <w:pStyle w:val="Paragraphedeliste"/>
        <w:ind w:left="785"/>
        <w:jc w:val="both"/>
        <w:rPr>
          <w:i/>
          <w:color w:val="7F7F7F" w:themeColor="text1" w:themeTint="80"/>
          <w:sz w:val="22"/>
          <w:szCs w:val="22"/>
          <w:lang w:val="en-GB"/>
        </w:rPr>
      </w:pPr>
      <w:r w:rsidRPr="00E32F41">
        <w:rPr>
          <w:i/>
          <w:color w:val="7F7F7F" w:themeColor="text1" w:themeTint="80"/>
          <w:sz w:val="22"/>
          <w:szCs w:val="22"/>
          <w:lang w:val="en-GB"/>
        </w:rPr>
        <w:t xml:space="preserve">In case of </w:t>
      </w:r>
      <w:r w:rsidR="006E53CD" w:rsidRPr="00E32F41">
        <w:rPr>
          <w:i/>
          <w:color w:val="7F7F7F" w:themeColor="text1" w:themeTint="80"/>
          <w:sz w:val="22"/>
          <w:szCs w:val="22"/>
          <w:lang w:val="en-GB"/>
        </w:rPr>
        <w:t xml:space="preserve">mobility for </w:t>
      </w:r>
      <w:r w:rsidRPr="00E32F41">
        <w:rPr>
          <w:i/>
          <w:color w:val="7F7F7F" w:themeColor="text1" w:themeTint="80"/>
          <w:sz w:val="22"/>
          <w:szCs w:val="22"/>
          <w:lang w:val="en-GB"/>
        </w:rPr>
        <w:t>learners, information on how they will be reintegrated at their sending organisation upon return from the mobility period</w:t>
      </w:r>
    </w:p>
    <w:p w14:paraId="4002747B" w14:textId="77777777" w:rsidR="00137EB2" w:rsidRPr="00E32F41" w:rsidRDefault="00137EB2" w:rsidP="00C7621D">
      <w:pPr>
        <w:tabs>
          <w:tab w:val="left" w:pos="5670"/>
        </w:tabs>
        <w:rPr>
          <w:sz w:val="22"/>
          <w:szCs w:val="22"/>
          <w:lang w:val="en-GB"/>
        </w:rPr>
      </w:pPr>
    </w:p>
    <w:p w14:paraId="393B6508" w14:textId="77777777" w:rsidR="00137EB2" w:rsidRPr="00E32F41" w:rsidRDefault="00137EB2">
      <w:pPr>
        <w:tabs>
          <w:tab w:val="left" w:pos="5670"/>
        </w:tabs>
        <w:rPr>
          <w:sz w:val="22"/>
          <w:szCs w:val="22"/>
          <w:lang w:val="en-GB"/>
        </w:rPr>
      </w:pPr>
    </w:p>
    <w:p w14:paraId="369FAF49" w14:textId="77777777" w:rsidR="00137EB2" w:rsidRPr="00E32F41" w:rsidRDefault="00137EB2">
      <w:pPr>
        <w:tabs>
          <w:tab w:val="left" w:pos="5670"/>
        </w:tabs>
        <w:rPr>
          <w:sz w:val="22"/>
          <w:szCs w:val="22"/>
          <w:lang w:val="en-GB"/>
        </w:rPr>
        <w:sectPr w:rsidR="00137EB2" w:rsidRPr="00E32F41"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18A2F3DA" w:rsidR="00BC384A" w:rsidRPr="00E32F41" w:rsidRDefault="000F310D" w:rsidP="00986E2C">
      <w:pPr>
        <w:tabs>
          <w:tab w:val="left" w:pos="360"/>
        </w:tabs>
        <w:jc w:val="center"/>
        <w:rPr>
          <w:b/>
          <w:sz w:val="22"/>
          <w:szCs w:val="22"/>
        </w:rPr>
      </w:pPr>
      <w:r w:rsidRPr="00E32F41">
        <w:rPr>
          <w:b/>
          <w:sz w:val="22"/>
          <w:szCs w:val="22"/>
        </w:rPr>
        <w:lastRenderedPageBreak/>
        <w:t xml:space="preserve">Annexe II </w:t>
      </w:r>
    </w:p>
    <w:p w14:paraId="51C1B5F1" w14:textId="77777777" w:rsidR="00BC384A" w:rsidRPr="00E32F41" w:rsidRDefault="00BC384A" w:rsidP="00986E2C">
      <w:pPr>
        <w:tabs>
          <w:tab w:val="left" w:pos="360"/>
        </w:tabs>
        <w:jc w:val="center"/>
        <w:rPr>
          <w:b/>
          <w:sz w:val="22"/>
          <w:szCs w:val="22"/>
        </w:rPr>
      </w:pPr>
    </w:p>
    <w:p w14:paraId="0F6DB133" w14:textId="77777777" w:rsidR="00986E2C" w:rsidRPr="00E32F41" w:rsidRDefault="00986E2C" w:rsidP="00986E2C">
      <w:pPr>
        <w:tabs>
          <w:tab w:val="left" w:pos="360"/>
        </w:tabs>
        <w:jc w:val="center"/>
        <w:rPr>
          <w:b/>
          <w:sz w:val="22"/>
          <w:szCs w:val="22"/>
        </w:rPr>
      </w:pPr>
    </w:p>
    <w:p w14:paraId="12531F15" w14:textId="77777777" w:rsidR="001A7000" w:rsidRPr="00E32F41" w:rsidRDefault="001A7000" w:rsidP="001A7000">
      <w:pPr>
        <w:tabs>
          <w:tab w:val="left" w:pos="360"/>
        </w:tabs>
        <w:jc w:val="center"/>
        <w:rPr>
          <w:b/>
          <w:sz w:val="22"/>
          <w:szCs w:val="22"/>
        </w:rPr>
      </w:pPr>
      <w:r w:rsidRPr="00E32F41">
        <w:rPr>
          <w:b/>
          <w:sz w:val="22"/>
          <w:szCs w:val="22"/>
        </w:rPr>
        <w:t>CONDITIONS GENERALES</w:t>
      </w:r>
    </w:p>
    <w:p w14:paraId="7E33B269" w14:textId="3E719E7A" w:rsidR="00137EB2" w:rsidRPr="00E32F41" w:rsidRDefault="00137EB2" w:rsidP="00137EB2">
      <w:pPr>
        <w:tabs>
          <w:tab w:val="left" w:pos="360"/>
        </w:tabs>
        <w:jc w:val="center"/>
        <w:rPr>
          <w:b/>
          <w:i/>
          <w:color w:val="7F7F7F" w:themeColor="text1" w:themeTint="80"/>
          <w:sz w:val="22"/>
          <w:szCs w:val="22"/>
        </w:rPr>
      </w:pPr>
      <w:r w:rsidRPr="00E32F41">
        <w:rPr>
          <w:b/>
          <w:i/>
          <w:color w:val="7F7F7F" w:themeColor="text1" w:themeTint="80"/>
          <w:sz w:val="22"/>
          <w:szCs w:val="22"/>
        </w:rPr>
        <w:t>GENERAL CONDITIONS</w:t>
      </w:r>
    </w:p>
    <w:p w14:paraId="205071E3" w14:textId="77777777" w:rsidR="00137EB2" w:rsidRPr="00E32F41" w:rsidRDefault="00137EB2" w:rsidP="00137EB2">
      <w:pPr>
        <w:tabs>
          <w:tab w:val="left" w:pos="360"/>
        </w:tabs>
        <w:rPr>
          <w:sz w:val="22"/>
          <w:szCs w:val="22"/>
        </w:rPr>
      </w:pPr>
    </w:p>
    <w:p w14:paraId="492DE22A" w14:textId="77777777" w:rsidR="00137EB2" w:rsidRPr="00E32F41" w:rsidRDefault="00137EB2" w:rsidP="00137EB2">
      <w:pPr>
        <w:tabs>
          <w:tab w:val="left" w:pos="360"/>
        </w:tabs>
        <w:rPr>
          <w:sz w:val="22"/>
          <w:szCs w:val="22"/>
        </w:rPr>
      </w:pPr>
    </w:p>
    <w:p w14:paraId="004A30CA" w14:textId="27D99593" w:rsidR="00137EB2" w:rsidRPr="00E32F41" w:rsidRDefault="00137EB2" w:rsidP="00137EB2">
      <w:pPr>
        <w:keepNext/>
        <w:rPr>
          <w:b/>
          <w:sz w:val="22"/>
          <w:szCs w:val="22"/>
        </w:rPr>
      </w:pPr>
      <w:r w:rsidRPr="00E32F41">
        <w:rPr>
          <w:b/>
          <w:sz w:val="22"/>
          <w:szCs w:val="22"/>
        </w:rPr>
        <w:t>Article 1</w:t>
      </w:r>
      <w:r w:rsidR="004439A6" w:rsidRPr="00E32F41">
        <w:rPr>
          <w:b/>
          <w:sz w:val="22"/>
          <w:szCs w:val="22"/>
        </w:rPr>
        <w:t xml:space="preserve"> </w:t>
      </w:r>
      <w:r w:rsidRPr="00E32F41">
        <w:rPr>
          <w:b/>
          <w:sz w:val="22"/>
          <w:szCs w:val="22"/>
        </w:rPr>
        <w:t xml:space="preserve">: </w:t>
      </w:r>
      <w:r w:rsidR="000F310D" w:rsidRPr="00E32F41">
        <w:rPr>
          <w:b/>
          <w:sz w:val="22"/>
          <w:szCs w:val="22"/>
        </w:rPr>
        <w:t>Responsabilité /</w:t>
      </w:r>
      <w:proofErr w:type="spellStart"/>
      <w:r w:rsidRPr="00E32F41">
        <w:rPr>
          <w:b/>
          <w:i/>
          <w:color w:val="7F7F7F" w:themeColor="text1" w:themeTint="80"/>
          <w:sz w:val="22"/>
          <w:szCs w:val="22"/>
        </w:rPr>
        <w:t>Liability</w:t>
      </w:r>
      <w:proofErr w:type="spellEnd"/>
    </w:p>
    <w:p w14:paraId="393E6C75" w14:textId="77777777" w:rsidR="00137EB2" w:rsidRPr="00E32F41" w:rsidRDefault="00137EB2" w:rsidP="00137EB2">
      <w:pPr>
        <w:keepNext/>
        <w:rPr>
          <w:sz w:val="22"/>
          <w:szCs w:val="22"/>
        </w:rPr>
      </w:pPr>
    </w:p>
    <w:p w14:paraId="2AD38B64" w14:textId="7693C4D1" w:rsidR="00137EB2" w:rsidRPr="00E32F41" w:rsidRDefault="0014460A" w:rsidP="00137EB2">
      <w:pPr>
        <w:jc w:val="both"/>
        <w:rPr>
          <w:color w:val="0070C0"/>
          <w:sz w:val="22"/>
          <w:szCs w:val="22"/>
          <w:lang w:val="en-GB"/>
        </w:rPr>
      </w:pPr>
      <w:r w:rsidRPr="00E32F41">
        <w:rPr>
          <w:sz w:val="22"/>
          <w:szCs w:val="22"/>
        </w:rPr>
        <w:t xml:space="preserve">Chaque partie contractante décharge l’autre partie contractante de toute responsabilité civile </w:t>
      </w:r>
      <w:r w:rsidR="00713AEF" w:rsidRPr="00E32F41">
        <w:rPr>
          <w:sz w:val="22"/>
          <w:szCs w:val="22"/>
        </w:rPr>
        <w:t>pour les</w:t>
      </w:r>
      <w:r w:rsidRPr="00E32F41">
        <w:rPr>
          <w:sz w:val="22"/>
          <w:szCs w:val="22"/>
        </w:rPr>
        <w:t xml:space="preserve"> dommages subis par elle-même ou par son personnel </w:t>
      </w:r>
      <w:r w:rsidR="00713AEF" w:rsidRPr="00E32F41">
        <w:rPr>
          <w:sz w:val="22"/>
          <w:szCs w:val="22"/>
        </w:rPr>
        <w:t>du fait</w:t>
      </w:r>
      <w:r w:rsidRPr="00E32F41">
        <w:rPr>
          <w:sz w:val="22"/>
          <w:szCs w:val="22"/>
        </w:rPr>
        <w:t xml:space="preserve"> de l’exécution d</w:t>
      </w:r>
      <w:r w:rsidR="00713AEF" w:rsidRPr="00E32F41">
        <w:rPr>
          <w:sz w:val="22"/>
          <w:szCs w:val="22"/>
        </w:rPr>
        <w:t>u</w:t>
      </w:r>
      <w:r w:rsidRPr="00E32F41">
        <w:rPr>
          <w:sz w:val="22"/>
          <w:szCs w:val="22"/>
        </w:rPr>
        <w:t xml:space="preserve"> présent c</w:t>
      </w:r>
      <w:r w:rsidR="00713AEF" w:rsidRPr="00E32F41">
        <w:rPr>
          <w:sz w:val="22"/>
          <w:szCs w:val="22"/>
        </w:rPr>
        <w:t>ontrat</w:t>
      </w:r>
      <w:r w:rsidRPr="00E32F41">
        <w:rPr>
          <w:sz w:val="22"/>
          <w:szCs w:val="22"/>
        </w:rPr>
        <w:t>, dans la mesure où ces dommages ne sont pas dus à une faute grave et intentionnelle de l’autre partie contractante ou de son personnel.</w:t>
      </w:r>
      <w:r w:rsidRPr="00E32F41">
        <w:rPr>
          <w:color w:val="0070C0"/>
          <w:sz w:val="22"/>
          <w:szCs w:val="22"/>
        </w:rPr>
        <w:t xml:space="preserve"> </w:t>
      </w:r>
      <w:r w:rsidR="00137EB2" w:rsidRPr="00E32F41">
        <w:rPr>
          <w:i/>
          <w:color w:val="7F7F7F" w:themeColor="text1" w:themeTint="80"/>
          <w:sz w:val="22"/>
          <w:szCs w:val="22"/>
          <w:lang w:val="en-GB"/>
        </w:rPr>
        <w:t>Each party</w:t>
      </w:r>
      <w:r w:rsidR="007A4B08" w:rsidRPr="00E32F41">
        <w:rPr>
          <w:i/>
          <w:color w:val="7F7F7F" w:themeColor="text1" w:themeTint="80"/>
          <w:sz w:val="22"/>
          <w:szCs w:val="22"/>
          <w:lang w:val="en-GB"/>
        </w:rPr>
        <w:t xml:space="preserve"> of this agreement </w:t>
      </w:r>
      <w:r w:rsidR="00137EB2" w:rsidRPr="00E32F41">
        <w:rPr>
          <w:i/>
          <w:color w:val="7F7F7F" w:themeColor="text1" w:themeTint="80"/>
          <w:sz w:val="22"/>
          <w:szCs w:val="22"/>
          <w:lang w:val="en-GB"/>
        </w:rPr>
        <w:t xml:space="preserve">shall exonerate the other from any civil liability for damages suffered by him or his staff </w:t>
      </w:r>
      <w:proofErr w:type="gramStart"/>
      <w:r w:rsidR="00137EB2" w:rsidRPr="00E32F41">
        <w:rPr>
          <w:i/>
          <w:color w:val="7F7F7F" w:themeColor="text1" w:themeTint="80"/>
          <w:sz w:val="22"/>
          <w:szCs w:val="22"/>
          <w:lang w:val="en-GB"/>
        </w:rPr>
        <w:t>as a result of</w:t>
      </w:r>
      <w:proofErr w:type="gramEnd"/>
      <w:r w:rsidR="00137EB2" w:rsidRPr="00E32F41">
        <w:rPr>
          <w:i/>
          <w:color w:val="7F7F7F" w:themeColor="text1" w:themeTint="80"/>
          <w:sz w:val="22"/>
          <w:szCs w:val="22"/>
          <w:lang w:val="en-GB"/>
        </w:rPr>
        <w:t xml:space="preserve"> performance of this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provided such damages are not the result of serious and deliberate misconduct on the part of the other party or his staff.</w:t>
      </w:r>
    </w:p>
    <w:p w14:paraId="109736C0" w14:textId="77777777" w:rsidR="00137EB2" w:rsidRPr="00E32F41" w:rsidRDefault="00137EB2" w:rsidP="00137EB2">
      <w:pPr>
        <w:jc w:val="both"/>
        <w:rPr>
          <w:sz w:val="22"/>
          <w:szCs w:val="22"/>
          <w:lang w:val="en-GB"/>
        </w:rPr>
      </w:pPr>
    </w:p>
    <w:p w14:paraId="141C18CD" w14:textId="337B5CCC" w:rsidR="00137EB2" w:rsidRPr="00E32F41" w:rsidRDefault="0014460A" w:rsidP="00137EB2">
      <w:pPr>
        <w:jc w:val="both"/>
        <w:rPr>
          <w:sz w:val="22"/>
          <w:szCs w:val="22"/>
          <w:lang w:val="en-GB"/>
        </w:rPr>
      </w:pPr>
      <w:r w:rsidRPr="00E32F41">
        <w:rPr>
          <w:sz w:val="22"/>
          <w:szCs w:val="22"/>
        </w:rPr>
        <w:t xml:space="preserve">L’Agence nationale française, la Commission européenne ou leurs personnels ne seront pas tenus pour responsables en cas d’action </w:t>
      </w:r>
      <w:r w:rsidR="005C77A9" w:rsidRPr="00E32F41">
        <w:rPr>
          <w:sz w:val="22"/>
          <w:szCs w:val="22"/>
        </w:rPr>
        <w:t>de réclamation</w:t>
      </w:r>
      <w:r w:rsidR="00A51B07" w:rsidRPr="00E32F41">
        <w:rPr>
          <w:sz w:val="22"/>
          <w:szCs w:val="22"/>
        </w:rPr>
        <w:t xml:space="preserve"> au titre du contrat relative à tout dommage causé pendant l’exécution de la période de mobilité.</w:t>
      </w:r>
      <w:r w:rsidRPr="00E32F41">
        <w:rPr>
          <w:sz w:val="22"/>
          <w:szCs w:val="22"/>
        </w:rPr>
        <w:t xml:space="preserve"> </w:t>
      </w:r>
      <w:r w:rsidR="00A51B07" w:rsidRPr="00E32F41">
        <w:rPr>
          <w:sz w:val="22"/>
          <w:szCs w:val="22"/>
        </w:rPr>
        <w:t>En conséquence, l</w:t>
      </w:r>
      <w:r w:rsidRPr="00E32F41">
        <w:rPr>
          <w:sz w:val="22"/>
          <w:szCs w:val="22"/>
        </w:rPr>
        <w:t>’Agence Nationale française ou la Commission européenne n’examine</w:t>
      </w:r>
      <w:r w:rsidR="00DC6878" w:rsidRPr="00E32F41">
        <w:rPr>
          <w:sz w:val="22"/>
          <w:szCs w:val="22"/>
        </w:rPr>
        <w:t>ra</w:t>
      </w:r>
      <w:r w:rsidRPr="00E32F41">
        <w:rPr>
          <w:sz w:val="22"/>
          <w:szCs w:val="22"/>
        </w:rPr>
        <w:t xml:space="preserve"> aucune demande d’indemnisation ou de remboursement accompagnant une telle </w:t>
      </w:r>
      <w:r w:rsidR="00713AEF" w:rsidRPr="00E32F41">
        <w:rPr>
          <w:sz w:val="22"/>
          <w:szCs w:val="22"/>
        </w:rPr>
        <w:t>réclamation</w:t>
      </w:r>
      <w:r w:rsidRPr="00E32F41">
        <w:rPr>
          <w:sz w:val="22"/>
          <w:szCs w:val="22"/>
        </w:rPr>
        <w:t>.</w:t>
      </w:r>
      <w:r w:rsidRPr="00E32F41">
        <w:rPr>
          <w:i/>
          <w:color w:val="7F7F7F" w:themeColor="text1" w:themeTint="80"/>
          <w:sz w:val="22"/>
          <w:szCs w:val="22"/>
        </w:rPr>
        <w:t xml:space="preserve"> </w:t>
      </w:r>
      <w:r w:rsidR="00137EB2" w:rsidRPr="00E32F41">
        <w:rPr>
          <w:i/>
          <w:color w:val="7F7F7F" w:themeColor="text1" w:themeTint="80"/>
          <w:sz w:val="22"/>
          <w:szCs w:val="22"/>
          <w:lang w:val="en-GB"/>
        </w:rPr>
        <w:t>The National Agency</w:t>
      </w:r>
      <w:r w:rsidR="003D493D" w:rsidRPr="00E32F41">
        <w:rPr>
          <w:i/>
          <w:color w:val="7F7F7F" w:themeColor="text1" w:themeTint="80"/>
          <w:sz w:val="22"/>
          <w:szCs w:val="22"/>
          <w:lang w:val="en-GB"/>
        </w:rPr>
        <w:t xml:space="preserve"> of </w:t>
      </w:r>
      <w:r w:rsidRPr="00E32F41">
        <w:rPr>
          <w:i/>
          <w:color w:val="7F7F7F" w:themeColor="text1" w:themeTint="80"/>
          <w:sz w:val="22"/>
          <w:szCs w:val="22"/>
          <w:lang w:val="en-GB"/>
        </w:rPr>
        <w:t>France</w:t>
      </w:r>
      <w:r w:rsidR="00137EB2" w:rsidRPr="00E32F41">
        <w:rPr>
          <w:i/>
          <w:color w:val="7F7F7F" w:themeColor="text1" w:themeTint="80"/>
          <w:sz w:val="22"/>
          <w:szCs w:val="22"/>
          <w:lang w:val="en-GB"/>
        </w:rPr>
        <w:t xml:space="preserve">, the European Commission or their staff shall not be held liable in the event of a claim under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relating to any damage caused during the execution</w:t>
      </w:r>
      <w:r w:rsidR="003D493D" w:rsidRPr="00E32F41">
        <w:rPr>
          <w:i/>
          <w:color w:val="7F7F7F" w:themeColor="text1" w:themeTint="80"/>
          <w:sz w:val="22"/>
          <w:szCs w:val="22"/>
          <w:lang w:val="en-GB"/>
        </w:rPr>
        <w:t xml:space="preserve"> of the </w:t>
      </w:r>
      <w:r w:rsidR="000771D1" w:rsidRPr="00E32F41">
        <w:rPr>
          <w:i/>
          <w:color w:val="7F7F7F" w:themeColor="text1" w:themeTint="80"/>
          <w:sz w:val="22"/>
          <w:szCs w:val="22"/>
          <w:lang w:val="en-GB"/>
        </w:rPr>
        <w:t>mobility</w:t>
      </w:r>
      <w:r w:rsidR="002D5FD9" w:rsidRPr="00E32F41">
        <w:rPr>
          <w:i/>
          <w:color w:val="7F7F7F" w:themeColor="text1" w:themeTint="80"/>
          <w:sz w:val="22"/>
          <w:szCs w:val="22"/>
          <w:lang w:val="en-GB"/>
        </w:rPr>
        <w:t xml:space="preserve"> period</w:t>
      </w:r>
      <w:r w:rsidR="00137EB2" w:rsidRPr="00E32F41">
        <w:rPr>
          <w:i/>
          <w:color w:val="7F7F7F" w:themeColor="text1" w:themeTint="80"/>
          <w:sz w:val="22"/>
          <w:szCs w:val="22"/>
          <w:lang w:val="en-GB"/>
        </w:rPr>
        <w:t xml:space="preserve">. Consequently, the National Agency </w:t>
      </w:r>
      <w:r w:rsidR="003D493D" w:rsidRPr="00E32F41">
        <w:rPr>
          <w:i/>
          <w:color w:val="7F7F7F" w:themeColor="text1" w:themeTint="80"/>
          <w:sz w:val="22"/>
          <w:szCs w:val="22"/>
          <w:lang w:val="en-GB"/>
        </w:rPr>
        <w:t xml:space="preserve">of </w:t>
      </w:r>
      <w:r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the European Commission shall not entertain any request for indemnity of reimbursement accompanying such claim. </w:t>
      </w:r>
    </w:p>
    <w:p w14:paraId="14F03B07" w14:textId="77777777" w:rsidR="00137EB2" w:rsidRPr="00E32F41" w:rsidRDefault="00137EB2" w:rsidP="00137EB2">
      <w:pPr>
        <w:tabs>
          <w:tab w:val="left" w:pos="360"/>
        </w:tabs>
        <w:rPr>
          <w:sz w:val="22"/>
          <w:szCs w:val="22"/>
          <w:lang w:val="en-GB"/>
        </w:rPr>
      </w:pPr>
    </w:p>
    <w:p w14:paraId="5F154B1E" w14:textId="18416547" w:rsidR="00137EB2" w:rsidRPr="00E32F41" w:rsidRDefault="00137EB2" w:rsidP="00137EB2">
      <w:pPr>
        <w:keepNext/>
        <w:rPr>
          <w:b/>
          <w:color w:val="0070C0"/>
          <w:sz w:val="22"/>
          <w:szCs w:val="22"/>
        </w:rPr>
      </w:pPr>
      <w:r w:rsidRPr="00E32F41">
        <w:rPr>
          <w:b/>
          <w:sz w:val="22"/>
          <w:szCs w:val="22"/>
        </w:rPr>
        <w:t xml:space="preserve">Article 2: </w:t>
      </w:r>
      <w:r w:rsidR="000F310D" w:rsidRPr="00E32F41">
        <w:rPr>
          <w:b/>
          <w:sz w:val="22"/>
          <w:szCs w:val="22"/>
        </w:rPr>
        <w:t>Résiliation de la convention /</w:t>
      </w:r>
      <w:r w:rsidR="009A4BC5" w:rsidRPr="00E32F41">
        <w:rPr>
          <w:b/>
          <w:sz w:val="22"/>
          <w:szCs w:val="22"/>
        </w:rPr>
        <w:t xml:space="preserve"> </w:t>
      </w:r>
      <w:proofErr w:type="spellStart"/>
      <w:r w:rsidRPr="00E32F41">
        <w:rPr>
          <w:b/>
          <w:i/>
          <w:color w:val="7F7F7F" w:themeColor="text1" w:themeTint="80"/>
          <w:sz w:val="22"/>
          <w:szCs w:val="22"/>
        </w:rPr>
        <w:t>Termination</w:t>
      </w:r>
      <w:proofErr w:type="spellEnd"/>
      <w:r w:rsidRPr="00E32F41">
        <w:rPr>
          <w:b/>
          <w:i/>
          <w:color w:val="7F7F7F" w:themeColor="text1" w:themeTint="80"/>
          <w:sz w:val="22"/>
          <w:szCs w:val="22"/>
        </w:rPr>
        <w:t xml:space="preserve"> of the </w:t>
      </w:r>
      <w:r w:rsidR="007A4B08" w:rsidRPr="00E32F41">
        <w:rPr>
          <w:b/>
          <w:i/>
          <w:color w:val="7F7F7F" w:themeColor="text1" w:themeTint="80"/>
          <w:sz w:val="22"/>
          <w:szCs w:val="22"/>
        </w:rPr>
        <w:t>agreement</w:t>
      </w:r>
    </w:p>
    <w:p w14:paraId="4EEF93FE" w14:textId="77777777" w:rsidR="00137EB2" w:rsidRPr="00E32F41" w:rsidRDefault="00137EB2" w:rsidP="00137EB2">
      <w:pPr>
        <w:rPr>
          <w:sz w:val="22"/>
          <w:szCs w:val="22"/>
        </w:rPr>
      </w:pPr>
    </w:p>
    <w:p w14:paraId="580D45CC" w14:textId="614BE76A" w:rsidR="00137EB2" w:rsidRPr="00E32F41" w:rsidRDefault="007E54DD" w:rsidP="00137EB2">
      <w:pPr>
        <w:jc w:val="both"/>
        <w:rPr>
          <w:i/>
          <w:color w:val="7F7F7F" w:themeColor="text1" w:themeTint="80"/>
          <w:sz w:val="22"/>
          <w:szCs w:val="22"/>
          <w:lang w:val="en-GB"/>
        </w:rPr>
      </w:pPr>
      <w:r w:rsidRPr="00E32F41">
        <w:rPr>
          <w:sz w:val="22"/>
          <w:szCs w:val="22"/>
        </w:rPr>
        <w:t>E</w:t>
      </w:r>
      <w:r w:rsidR="006C36E0" w:rsidRPr="00E32F41">
        <w:rPr>
          <w:sz w:val="22"/>
          <w:szCs w:val="22"/>
        </w:rPr>
        <w:t xml:space="preserve">n cas d’inexécution, par le participant </w:t>
      </w:r>
      <w:r w:rsidRPr="00E32F41">
        <w:rPr>
          <w:sz w:val="22"/>
          <w:szCs w:val="22"/>
        </w:rPr>
        <w:t>d’une des</w:t>
      </w:r>
      <w:r w:rsidR="006C36E0" w:rsidRPr="00E32F41">
        <w:rPr>
          <w:sz w:val="22"/>
          <w:szCs w:val="22"/>
        </w:rPr>
        <w:t xml:space="preserve"> obligations découlant </w:t>
      </w:r>
      <w:r w:rsidRPr="00E32F41">
        <w:rPr>
          <w:sz w:val="22"/>
          <w:szCs w:val="22"/>
        </w:rPr>
        <w:t>du présent contrat</w:t>
      </w:r>
      <w:r w:rsidR="006C36E0" w:rsidRPr="00E32F41">
        <w:rPr>
          <w:sz w:val="22"/>
          <w:szCs w:val="22"/>
        </w:rPr>
        <w:t xml:space="preserve"> et indépendamment des conséquences prévues par la loi qui lui est applicable</w:t>
      </w:r>
      <w:r w:rsidRPr="00E32F41">
        <w:rPr>
          <w:sz w:val="22"/>
          <w:szCs w:val="22"/>
        </w:rPr>
        <w:t>,</w:t>
      </w:r>
      <w:r w:rsidR="00495CFB" w:rsidRPr="00E32F41">
        <w:rPr>
          <w:sz w:val="22"/>
          <w:szCs w:val="22"/>
        </w:rPr>
        <w:t xml:space="preserve"> </w:t>
      </w:r>
      <w:r w:rsidR="00CD5510" w:rsidRPr="00E32F41">
        <w:rPr>
          <w:sz w:val="22"/>
          <w:szCs w:val="22"/>
        </w:rPr>
        <w:t>l’organisme est légalement autorisé à résilier le contrat sans autre formalité juridique si au</w:t>
      </w:r>
      <w:r w:rsidR="00495CFB" w:rsidRPr="00E32F41">
        <w:rPr>
          <w:sz w:val="22"/>
          <w:szCs w:val="22"/>
        </w:rPr>
        <w:t>cune action n’est entreprise par le participant dans un délai d’un mois à compter de la réception de la notification par lettre recommandée</w:t>
      </w:r>
      <w:r w:rsidR="006C36E0" w:rsidRPr="00E32F41">
        <w:rPr>
          <w:sz w:val="22"/>
          <w:szCs w:val="22"/>
        </w:rPr>
        <w:t>.</w:t>
      </w:r>
      <w:r w:rsidR="00495CFB" w:rsidRPr="00E32F41">
        <w:rPr>
          <w:sz w:val="22"/>
          <w:szCs w:val="22"/>
        </w:rPr>
        <w:t xml:space="preserve"> </w:t>
      </w:r>
      <w:r w:rsidR="00137EB2" w:rsidRPr="00E32F41">
        <w:rPr>
          <w:i/>
          <w:color w:val="7F7F7F" w:themeColor="text1" w:themeTint="80"/>
          <w:sz w:val="22"/>
          <w:szCs w:val="22"/>
          <w:lang w:val="en-GB"/>
        </w:rPr>
        <w:t xml:space="preserve">In the event of failure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 xml:space="preserve">to perform any of the obligations arising from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and regardless of the </w:t>
      </w:r>
      <w:r w:rsidR="00137EB2" w:rsidRPr="00E32F41">
        <w:rPr>
          <w:i/>
          <w:color w:val="7F7F7F" w:themeColor="text1" w:themeTint="80"/>
          <w:sz w:val="22"/>
          <w:szCs w:val="22"/>
          <w:lang w:val="en-GB"/>
        </w:rPr>
        <w:t xml:space="preserve">consequences provided for under the applicable law, the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 is legally entitled to terminate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without any further legal formality where no action is taken by </w:t>
      </w:r>
      <w:r w:rsidR="00BC384A"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 xml:space="preserve">participant </w:t>
      </w:r>
      <w:r w:rsidR="00137EB2" w:rsidRPr="00E32F41">
        <w:rPr>
          <w:i/>
          <w:color w:val="7F7F7F" w:themeColor="text1" w:themeTint="80"/>
          <w:sz w:val="22"/>
          <w:szCs w:val="22"/>
          <w:lang w:val="en-GB"/>
        </w:rPr>
        <w:t>within one month of receiving notification by registered letter.</w:t>
      </w:r>
    </w:p>
    <w:p w14:paraId="103B8ABD" w14:textId="77777777" w:rsidR="00583BD1" w:rsidRPr="00E32F41" w:rsidRDefault="00583BD1" w:rsidP="00137EB2">
      <w:pPr>
        <w:jc w:val="both"/>
        <w:rPr>
          <w:sz w:val="22"/>
          <w:szCs w:val="22"/>
          <w:lang w:val="en-US"/>
        </w:rPr>
      </w:pPr>
    </w:p>
    <w:p w14:paraId="57463027" w14:textId="37F9C47F" w:rsidR="00583BD1" w:rsidRPr="00E32F41" w:rsidRDefault="00583BD1" w:rsidP="00137EB2">
      <w:pPr>
        <w:jc w:val="both"/>
        <w:rPr>
          <w:b/>
          <w:color w:val="0070C0"/>
          <w:sz w:val="22"/>
          <w:szCs w:val="22"/>
        </w:rPr>
      </w:pPr>
      <w:r w:rsidRPr="00E32F41">
        <w:rPr>
          <w:b/>
          <w:sz w:val="22"/>
          <w:szCs w:val="22"/>
        </w:rPr>
        <w:t xml:space="preserve">Article </w:t>
      </w:r>
      <w:r w:rsidR="00DD3B38" w:rsidRPr="00E32F41">
        <w:rPr>
          <w:b/>
          <w:sz w:val="22"/>
          <w:szCs w:val="22"/>
        </w:rPr>
        <w:t>3</w:t>
      </w:r>
      <w:r w:rsidR="004439A6" w:rsidRPr="00E32F41">
        <w:rPr>
          <w:b/>
          <w:sz w:val="22"/>
          <w:szCs w:val="22"/>
        </w:rPr>
        <w:t xml:space="preserve"> </w:t>
      </w:r>
      <w:r w:rsidRPr="00E32F41">
        <w:rPr>
          <w:b/>
          <w:sz w:val="22"/>
          <w:szCs w:val="22"/>
        </w:rPr>
        <w:t xml:space="preserve">: </w:t>
      </w:r>
      <w:r w:rsidR="00E909EA" w:rsidRPr="00E32F41">
        <w:rPr>
          <w:b/>
          <w:sz w:val="22"/>
          <w:szCs w:val="22"/>
        </w:rPr>
        <w:t xml:space="preserve">Recouvrement/ </w:t>
      </w:r>
      <w:proofErr w:type="spellStart"/>
      <w:r w:rsidRPr="00E32F41">
        <w:rPr>
          <w:b/>
          <w:i/>
          <w:color w:val="7F7F7F" w:themeColor="text1" w:themeTint="80"/>
          <w:sz w:val="22"/>
          <w:szCs w:val="22"/>
        </w:rPr>
        <w:t>Recovery</w:t>
      </w:r>
      <w:proofErr w:type="spellEnd"/>
    </w:p>
    <w:p w14:paraId="3AB22A8D" w14:textId="77777777" w:rsidR="00583BD1" w:rsidRPr="00E32F41" w:rsidRDefault="00583BD1" w:rsidP="00137EB2">
      <w:pPr>
        <w:jc w:val="both"/>
        <w:rPr>
          <w:sz w:val="22"/>
          <w:szCs w:val="22"/>
        </w:rPr>
      </w:pPr>
    </w:p>
    <w:p w14:paraId="05504AEF" w14:textId="6142E901" w:rsidR="00C758B5" w:rsidRPr="00E32F41" w:rsidRDefault="00C758B5" w:rsidP="00C758B5">
      <w:pPr>
        <w:jc w:val="both"/>
        <w:rPr>
          <w:sz w:val="22"/>
          <w:szCs w:val="22"/>
        </w:rPr>
      </w:pPr>
      <w:bookmarkStart w:id="0" w:name="_Hlk81407514"/>
      <w:r w:rsidRPr="00E32F41">
        <w:rPr>
          <w:sz w:val="22"/>
          <w:szCs w:val="22"/>
        </w:rPr>
        <w:t xml:space="preserve">Le soutien financier ou une partie de celui-ci </w:t>
      </w:r>
      <w:r w:rsidR="00AF3061" w:rsidRPr="00E32F41">
        <w:rPr>
          <w:sz w:val="22"/>
          <w:szCs w:val="22"/>
        </w:rPr>
        <w:t>sera</w:t>
      </w:r>
      <w:r w:rsidRPr="00E32F41">
        <w:rPr>
          <w:sz w:val="22"/>
          <w:szCs w:val="22"/>
        </w:rPr>
        <w:t xml:space="preserve"> récupéré par l’organisme d’envoi 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ne respecte pas</w:t>
      </w:r>
      <w:r w:rsidR="00C40CCD" w:rsidRPr="00E32F41">
        <w:rPr>
          <w:sz w:val="22"/>
          <w:szCs w:val="22"/>
        </w:rPr>
        <w:t xml:space="preserve"> </w:t>
      </w:r>
      <w:r w:rsidRPr="00E32F41">
        <w:rPr>
          <w:sz w:val="22"/>
          <w:szCs w:val="22"/>
        </w:rPr>
        <w:t xml:space="preserve">les termes </w:t>
      </w:r>
      <w:proofErr w:type="gramStart"/>
      <w:r w:rsidRPr="00E32F41">
        <w:rPr>
          <w:sz w:val="22"/>
          <w:szCs w:val="22"/>
        </w:rPr>
        <w:t>d</w:t>
      </w:r>
      <w:r w:rsidR="000D1AD0" w:rsidRPr="00E32F41">
        <w:rPr>
          <w:sz w:val="22"/>
          <w:szCs w:val="22"/>
        </w:rPr>
        <w:t xml:space="preserve">u </w:t>
      </w:r>
      <w:r w:rsidRPr="00E32F41">
        <w:rPr>
          <w:sz w:val="22"/>
          <w:szCs w:val="22"/>
        </w:rPr>
        <w:t xml:space="preserve"> contrat</w:t>
      </w:r>
      <w:proofErr w:type="gramEnd"/>
      <w:r w:rsidRPr="00E32F41">
        <w:rPr>
          <w:sz w:val="22"/>
          <w:szCs w:val="22"/>
        </w:rPr>
        <w:t xml:space="preserve"> .</w:t>
      </w:r>
      <w:r w:rsidR="004439A6" w:rsidRPr="00E32F41">
        <w:rPr>
          <w:sz w:val="22"/>
          <w:szCs w:val="22"/>
        </w:rPr>
        <w:t xml:space="preserve"> </w:t>
      </w:r>
      <w:r w:rsidRPr="00E32F41">
        <w:rPr>
          <w:sz w:val="22"/>
          <w:szCs w:val="22"/>
        </w:rPr>
        <w:t>Si le</w:t>
      </w:r>
      <w:r w:rsidRPr="00E32F41">
        <w:rPr>
          <w:sz w:val="22"/>
          <w:szCs w:val="22"/>
        </w:rPr>
        <w:sym w:font="Wingdings" w:char="F09E"/>
      </w:r>
      <w:r w:rsidRPr="00E32F41">
        <w:rPr>
          <w:sz w:val="22"/>
          <w:szCs w:val="22"/>
        </w:rPr>
        <w:t>a participant</w:t>
      </w:r>
      <w:r w:rsidRPr="00E32F41">
        <w:rPr>
          <w:sz w:val="22"/>
          <w:szCs w:val="22"/>
        </w:rPr>
        <w:sym w:font="Wingdings" w:char="F09E"/>
      </w:r>
      <w:r w:rsidRPr="00E32F41">
        <w:rPr>
          <w:sz w:val="22"/>
          <w:szCs w:val="22"/>
        </w:rPr>
        <w:t>e met fin à son contrat de mobilité avant son terme, il/elle devra restituer le montant de la subvention déjà perçu, excepté si un accord différent a été conclu avec l’organisme d’envoi. Ce dernier d</w:t>
      </w:r>
      <w:r w:rsidR="00CD735E" w:rsidRPr="00E32F41">
        <w:rPr>
          <w:sz w:val="22"/>
          <w:szCs w:val="22"/>
        </w:rPr>
        <w:t>evra</w:t>
      </w:r>
      <w:r w:rsidRPr="00E32F41">
        <w:rPr>
          <w:sz w:val="22"/>
          <w:szCs w:val="22"/>
        </w:rPr>
        <w:t xml:space="preserve"> être déclaré</w:t>
      </w:r>
      <w:r w:rsidR="00F33E59" w:rsidRPr="00E32F41">
        <w:rPr>
          <w:sz w:val="22"/>
          <w:szCs w:val="22"/>
        </w:rPr>
        <w:t xml:space="preserve"> p</w:t>
      </w:r>
      <w:r w:rsidRPr="00E32F41">
        <w:rPr>
          <w:sz w:val="22"/>
          <w:szCs w:val="22"/>
        </w:rPr>
        <w:t>ar l’organisme d’envoi et accepté par l’</w:t>
      </w:r>
      <w:r w:rsidR="00CD735E" w:rsidRPr="00E32F41">
        <w:rPr>
          <w:sz w:val="22"/>
          <w:szCs w:val="22"/>
        </w:rPr>
        <w:t>A</w:t>
      </w:r>
      <w:r w:rsidRPr="00E32F41">
        <w:rPr>
          <w:sz w:val="22"/>
          <w:szCs w:val="22"/>
        </w:rPr>
        <w:t>gence nationale.</w:t>
      </w:r>
    </w:p>
    <w:p w14:paraId="601729A7" w14:textId="786121CA" w:rsidR="00583BD1" w:rsidRPr="00E32F41" w:rsidRDefault="00583BD1" w:rsidP="00137EB2">
      <w:pPr>
        <w:jc w:val="both"/>
        <w:rPr>
          <w:i/>
          <w:color w:val="7F7F7F" w:themeColor="text1" w:themeTint="80"/>
          <w:sz w:val="22"/>
          <w:szCs w:val="22"/>
          <w:lang w:val="en-GB"/>
        </w:rPr>
      </w:pPr>
      <w:r w:rsidRPr="00E32F41">
        <w:rPr>
          <w:i/>
          <w:color w:val="7F7F7F" w:themeColor="text1" w:themeTint="80"/>
          <w:sz w:val="22"/>
          <w:szCs w:val="22"/>
          <w:lang w:val="en-GB"/>
        </w:rPr>
        <w:t>The financial support or part thereof shall be recovered by the sending organisation if the participant does not comply with the terms of the agreement</w:t>
      </w:r>
      <w:r w:rsidR="004439A6" w:rsidRPr="00E32F41">
        <w:rPr>
          <w:i/>
          <w:color w:val="7F7F7F" w:themeColor="text1" w:themeTint="80"/>
          <w:sz w:val="22"/>
          <w:szCs w:val="22"/>
          <w:lang w:val="en-GB"/>
        </w:rPr>
        <w:t>.</w:t>
      </w:r>
      <w:r w:rsidRPr="00E32F41">
        <w:rPr>
          <w:i/>
          <w:color w:val="7F7F7F" w:themeColor="text1" w:themeTint="80"/>
          <w:sz w:val="22"/>
          <w:szCs w:val="22"/>
          <w:lang w:val="en-GB"/>
        </w:rPr>
        <w:t xml:space="preserve"> If the participant terminates the agreement before it ends, he/she shall have to return the amount of the grant already paid, except if agreed differently with the sending organisation. The latter shall be reported by the sending organisation and accepted by the National Agency.</w:t>
      </w:r>
    </w:p>
    <w:bookmarkEnd w:id="0"/>
    <w:p w14:paraId="73A5E1FA" w14:textId="77777777" w:rsidR="00137EB2" w:rsidRPr="00E32F41" w:rsidRDefault="00137EB2" w:rsidP="00C7621D">
      <w:pPr>
        <w:jc w:val="both"/>
        <w:rPr>
          <w:sz w:val="22"/>
          <w:szCs w:val="22"/>
          <w:lang w:val="en-GB"/>
        </w:rPr>
      </w:pPr>
    </w:p>
    <w:p w14:paraId="3DDB2CC1" w14:textId="41F78E01" w:rsidR="00137EB2" w:rsidRPr="00E32F41" w:rsidRDefault="00137EB2" w:rsidP="00137EB2">
      <w:pPr>
        <w:rPr>
          <w:b/>
          <w:i/>
          <w:color w:val="7F7F7F" w:themeColor="text1" w:themeTint="80"/>
          <w:sz w:val="22"/>
          <w:szCs w:val="22"/>
        </w:rPr>
      </w:pPr>
      <w:r w:rsidRPr="00E32F41">
        <w:rPr>
          <w:b/>
          <w:sz w:val="22"/>
          <w:szCs w:val="22"/>
        </w:rPr>
        <w:t xml:space="preserve">Article </w:t>
      </w:r>
      <w:r w:rsidR="00DD3B38" w:rsidRPr="00E32F41">
        <w:rPr>
          <w:b/>
          <w:sz w:val="22"/>
          <w:szCs w:val="22"/>
        </w:rPr>
        <w:t>4</w:t>
      </w:r>
      <w:r w:rsidRPr="00E32F41">
        <w:rPr>
          <w:b/>
          <w:sz w:val="22"/>
          <w:szCs w:val="22"/>
        </w:rPr>
        <w:t xml:space="preserve">: </w:t>
      </w:r>
      <w:r w:rsidR="00022EB5" w:rsidRPr="00E32F41">
        <w:rPr>
          <w:b/>
          <w:sz w:val="22"/>
          <w:szCs w:val="22"/>
        </w:rPr>
        <w:t>Protection des données /</w:t>
      </w:r>
      <w:r w:rsidRPr="00E32F41">
        <w:rPr>
          <w:b/>
          <w:i/>
          <w:color w:val="7F7F7F" w:themeColor="text1" w:themeTint="80"/>
          <w:sz w:val="22"/>
          <w:szCs w:val="22"/>
        </w:rPr>
        <w:t>Data Protection</w:t>
      </w:r>
    </w:p>
    <w:p w14:paraId="1C50C88C" w14:textId="77777777" w:rsidR="00137EB2" w:rsidRPr="00E32F41" w:rsidRDefault="00137EB2" w:rsidP="00137EB2">
      <w:pPr>
        <w:rPr>
          <w:b/>
          <w:sz w:val="22"/>
          <w:szCs w:val="22"/>
        </w:rPr>
      </w:pPr>
    </w:p>
    <w:p w14:paraId="11AE5FD5" w14:textId="2421D7C6" w:rsidR="00137EB2" w:rsidRPr="00E32F41" w:rsidRDefault="003B026C" w:rsidP="00C7621D">
      <w:pPr>
        <w:jc w:val="both"/>
        <w:rPr>
          <w:i/>
          <w:color w:val="7F7F7F" w:themeColor="text1" w:themeTint="80"/>
          <w:sz w:val="22"/>
          <w:szCs w:val="22"/>
          <w:lang w:val="en-GB"/>
        </w:rPr>
      </w:pPr>
      <w:r w:rsidRPr="00E32F41">
        <w:rPr>
          <w:sz w:val="22"/>
          <w:szCs w:val="22"/>
        </w:rPr>
        <w:t>Toute</w:t>
      </w:r>
      <w:r w:rsidR="00AC4413" w:rsidRPr="00E32F41">
        <w:rPr>
          <w:sz w:val="22"/>
          <w:szCs w:val="22"/>
        </w:rPr>
        <w:t>s</w:t>
      </w:r>
      <w:r w:rsidRPr="00E32F41">
        <w:rPr>
          <w:sz w:val="22"/>
          <w:szCs w:val="22"/>
        </w:rPr>
        <w:t xml:space="preserve"> </w:t>
      </w:r>
      <w:r w:rsidR="00AC4413" w:rsidRPr="00E32F41">
        <w:rPr>
          <w:sz w:val="22"/>
          <w:szCs w:val="22"/>
        </w:rPr>
        <w:t xml:space="preserve">les </w:t>
      </w:r>
      <w:r w:rsidR="00D10F92" w:rsidRPr="00E32F41">
        <w:rPr>
          <w:sz w:val="22"/>
          <w:szCs w:val="22"/>
        </w:rPr>
        <w:t>donnée</w:t>
      </w:r>
      <w:r w:rsidR="00AC4413" w:rsidRPr="00E32F41">
        <w:rPr>
          <w:sz w:val="22"/>
          <w:szCs w:val="22"/>
        </w:rPr>
        <w:t>s</w:t>
      </w:r>
      <w:r w:rsidRPr="00E32F41">
        <w:rPr>
          <w:sz w:val="22"/>
          <w:szCs w:val="22"/>
        </w:rPr>
        <w:t xml:space="preserve"> personnelle</w:t>
      </w:r>
      <w:r w:rsidR="00AC4413" w:rsidRPr="00E32F41">
        <w:rPr>
          <w:sz w:val="22"/>
          <w:szCs w:val="22"/>
        </w:rPr>
        <w:t>s</w:t>
      </w:r>
      <w:r w:rsidRPr="00E32F41">
        <w:rPr>
          <w:sz w:val="22"/>
          <w:szCs w:val="22"/>
        </w:rPr>
        <w:t xml:space="preserve"> présente</w:t>
      </w:r>
      <w:r w:rsidR="00AC4413" w:rsidRPr="00E32F41">
        <w:rPr>
          <w:sz w:val="22"/>
          <w:szCs w:val="22"/>
        </w:rPr>
        <w:t>s</w:t>
      </w:r>
      <w:r w:rsidRPr="00E32F41">
        <w:rPr>
          <w:sz w:val="22"/>
          <w:szCs w:val="22"/>
        </w:rPr>
        <w:t xml:space="preserve"> au contrat ser</w:t>
      </w:r>
      <w:r w:rsidR="00AC4413" w:rsidRPr="00E32F41">
        <w:rPr>
          <w:sz w:val="22"/>
          <w:szCs w:val="22"/>
        </w:rPr>
        <w:t>ont</w:t>
      </w:r>
      <w:r w:rsidRPr="00E32F41">
        <w:rPr>
          <w:sz w:val="22"/>
          <w:szCs w:val="22"/>
        </w:rPr>
        <w:t xml:space="preserve"> </w:t>
      </w:r>
      <w:r w:rsidR="00AC4413" w:rsidRPr="00E32F41">
        <w:rPr>
          <w:sz w:val="22"/>
          <w:szCs w:val="22"/>
        </w:rPr>
        <w:t>traitées</w:t>
      </w:r>
      <w:r w:rsidRPr="00E32F41">
        <w:rPr>
          <w:sz w:val="22"/>
          <w:szCs w:val="22"/>
        </w:rPr>
        <w:t xml:space="preserve"> </w:t>
      </w:r>
      <w:r w:rsidR="00AC4413" w:rsidRPr="00E32F41">
        <w:rPr>
          <w:sz w:val="22"/>
          <w:szCs w:val="22"/>
        </w:rPr>
        <w:t>conformément</w:t>
      </w:r>
      <w:r w:rsidRPr="00E32F41">
        <w:rPr>
          <w:sz w:val="22"/>
          <w:szCs w:val="22"/>
        </w:rPr>
        <w:t xml:space="preserve"> </w:t>
      </w:r>
      <w:r w:rsidR="00AC4413" w:rsidRPr="00E32F41">
        <w:rPr>
          <w:sz w:val="22"/>
          <w:szCs w:val="22"/>
        </w:rPr>
        <w:t>au</w:t>
      </w:r>
      <w:r w:rsidRPr="00E32F41">
        <w:rPr>
          <w:sz w:val="22"/>
          <w:szCs w:val="22"/>
        </w:rPr>
        <w:t xml:space="preserve"> règlement (EC) N° 2018/1725 du Parlement </w:t>
      </w:r>
      <w:r w:rsidR="00AC4413" w:rsidRPr="00E32F41">
        <w:rPr>
          <w:sz w:val="22"/>
          <w:szCs w:val="22"/>
        </w:rPr>
        <w:t>e</w:t>
      </w:r>
      <w:r w:rsidRPr="00E32F41">
        <w:rPr>
          <w:sz w:val="22"/>
          <w:szCs w:val="22"/>
        </w:rPr>
        <w:t xml:space="preserve">uropéen et du Conseil pour la protection des individus </w:t>
      </w:r>
      <w:r w:rsidR="00AC4413" w:rsidRPr="00E32F41">
        <w:rPr>
          <w:sz w:val="22"/>
          <w:szCs w:val="22"/>
        </w:rPr>
        <w:t>à l’égard</w:t>
      </w:r>
      <w:r w:rsidRPr="00E32F41">
        <w:rPr>
          <w:sz w:val="22"/>
          <w:szCs w:val="22"/>
        </w:rPr>
        <w:t xml:space="preserve"> </w:t>
      </w:r>
      <w:r w:rsidR="00AC4413" w:rsidRPr="00E32F41">
        <w:rPr>
          <w:sz w:val="22"/>
          <w:szCs w:val="22"/>
        </w:rPr>
        <w:t>du</w:t>
      </w:r>
      <w:r w:rsidRPr="00E32F41">
        <w:rPr>
          <w:sz w:val="22"/>
          <w:szCs w:val="22"/>
        </w:rPr>
        <w:t xml:space="preserve"> traitement des données </w:t>
      </w:r>
      <w:r w:rsidR="00AC4413" w:rsidRPr="00E32F41">
        <w:rPr>
          <w:sz w:val="22"/>
          <w:szCs w:val="22"/>
        </w:rPr>
        <w:t xml:space="preserve">à caractère </w:t>
      </w:r>
      <w:r w:rsidRPr="00E32F41">
        <w:rPr>
          <w:sz w:val="22"/>
          <w:szCs w:val="22"/>
        </w:rPr>
        <w:t xml:space="preserve">personnel par les organismes </w:t>
      </w:r>
      <w:r w:rsidR="00AC4413" w:rsidRPr="00E32F41">
        <w:rPr>
          <w:sz w:val="22"/>
          <w:szCs w:val="22"/>
        </w:rPr>
        <w:t xml:space="preserve">et les organes </w:t>
      </w:r>
      <w:r w:rsidRPr="00E32F41">
        <w:rPr>
          <w:sz w:val="22"/>
          <w:szCs w:val="22"/>
        </w:rPr>
        <w:t xml:space="preserve">de l’UE et </w:t>
      </w:r>
      <w:r w:rsidR="00AC4413" w:rsidRPr="00E32F41">
        <w:rPr>
          <w:sz w:val="22"/>
          <w:szCs w:val="22"/>
        </w:rPr>
        <w:t>à la libre circulation de ces données</w:t>
      </w:r>
      <w:r w:rsidRPr="00E32F41">
        <w:rPr>
          <w:sz w:val="22"/>
          <w:szCs w:val="22"/>
        </w:rPr>
        <w:t xml:space="preserve">. Ces données seront </w:t>
      </w:r>
      <w:r w:rsidR="00AC4413" w:rsidRPr="00E32F41">
        <w:rPr>
          <w:sz w:val="22"/>
          <w:szCs w:val="22"/>
        </w:rPr>
        <w:t>traitées</w:t>
      </w:r>
      <w:r w:rsidRPr="00E32F41">
        <w:rPr>
          <w:sz w:val="22"/>
          <w:szCs w:val="22"/>
        </w:rPr>
        <w:t xml:space="preserve"> uniquement </w:t>
      </w:r>
      <w:r w:rsidR="00AC4413" w:rsidRPr="00E32F41">
        <w:rPr>
          <w:sz w:val="22"/>
          <w:szCs w:val="22"/>
        </w:rPr>
        <w:t>dans le cadre de mise en œuvre</w:t>
      </w:r>
      <w:r w:rsidRPr="00E32F41">
        <w:rPr>
          <w:sz w:val="22"/>
          <w:szCs w:val="22"/>
        </w:rPr>
        <w:t xml:space="preserve"> et </w:t>
      </w:r>
      <w:r w:rsidR="00AC4413" w:rsidRPr="00E32F41">
        <w:rPr>
          <w:sz w:val="22"/>
          <w:szCs w:val="22"/>
        </w:rPr>
        <w:t>du</w:t>
      </w:r>
      <w:r w:rsidRPr="00E32F41">
        <w:rPr>
          <w:sz w:val="22"/>
          <w:szCs w:val="22"/>
        </w:rPr>
        <w:t xml:space="preserve"> suivi </w:t>
      </w:r>
      <w:r w:rsidR="00AC4413" w:rsidRPr="00E32F41">
        <w:rPr>
          <w:sz w:val="22"/>
          <w:szCs w:val="22"/>
        </w:rPr>
        <w:t xml:space="preserve">du contrat </w:t>
      </w:r>
      <w:r w:rsidRPr="00E32F41">
        <w:rPr>
          <w:sz w:val="22"/>
          <w:szCs w:val="22"/>
        </w:rPr>
        <w:t xml:space="preserve">par l’organisme d’envoi, l’Agence </w:t>
      </w:r>
      <w:r w:rsidR="00AC4413" w:rsidRPr="00E32F41">
        <w:rPr>
          <w:sz w:val="22"/>
          <w:szCs w:val="22"/>
        </w:rPr>
        <w:t>n</w:t>
      </w:r>
      <w:r w:rsidRPr="00E32F41">
        <w:rPr>
          <w:sz w:val="22"/>
          <w:szCs w:val="22"/>
        </w:rPr>
        <w:t>ationale et la Commission européenne, sans préjudice quant à la possibilité de transmission de</w:t>
      </w:r>
      <w:r w:rsidR="00AC4413" w:rsidRPr="00E32F41">
        <w:rPr>
          <w:sz w:val="22"/>
          <w:szCs w:val="22"/>
        </w:rPr>
        <w:t>s</w:t>
      </w:r>
      <w:r w:rsidRPr="00E32F41">
        <w:rPr>
          <w:sz w:val="22"/>
          <w:szCs w:val="22"/>
        </w:rPr>
        <w:t xml:space="preserve"> données aux </w:t>
      </w:r>
      <w:r w:rsidR="00AC4413" w:rsidRPr="00E32F41">
        <w:rPr>
          <w:sz w:val="22"/>
          <w:szCs w:val="22"/>
        </w:rPr>
        <w:t>organe</w:t>
      </w:r>
      <w:r w:rsidRPr="00E32F41">
        <w:rPr>
          <w:sz w:val="22"/>
          <w:szCs w:val="22"/>
        </w:rPr>
        <w:t xml:space="preserve">s chargés du contrôle et de l’audit </w:t>
      </w:r>
      <w:r w:rsidR="00AC4413" w:rsidRPr="00E32F41">
        <w:rPr>
          <w:sz w:val="22"/>
          <w:szCs w:val="22"/>
        </w:rPr>
        <w:t>conformément à la</w:t>
      </w:r>
      <w:r w:rsidRPr="00E32F41">
        <w:rPr>
          <w:sz w:val="22"/>
          <w:szCs w:val="22"/>
        </w:rPr>
        <w:t xml:space="preserve"> législation </w:t>
      </w:r>
      <w:r w:rsidR="006437F1" w:rsidRPr="00E32F41">
        <w:rPr>
          <w:sz w:val="22"/>
          <w:szCs w:val="22"/>
        </w:rPr>
        <w:t>de l’EU</w:t>
      </w:r>
      <w:r w:rsidRPr="00E32F41">
        <w:rPr>
          <w:sz w:val="22"/>
          <w:szCs w:val="22"/>
        </w:rPr>
        <w:t xml:space="preserve"> </w:t>
      </w:r>
      <w:r w:rsidR="0031335E" w:rsidRPr="00E32F41">
        <w:rPr>
          <w:sz w:val="22"/>
          <w:szCs w:val="22"/>
        </w:rPr>
        <w:t>1</w:t>
      </w:r>
      <w:r w:rsidR="009A4BC5" w:rsidRPr="00E32F41">
        <w:rPr>
          <w:sz w:val="22"/>
          <w:szCs w:val="22"/>
        </w:rPr>
        <w:t xml:space="preserve"> </w:t>
      </w:r>
      <w:r w:rsidRPr="00E32F41">
        <w:rPr>
          <w:sz w:val="22"/>
          <w:szCs w:val="22"/>
        </w:rPr>
        <w:t>(Cour des comptes européenne ou Office Européen de Lutte Anti-fraude).</w:t>
      </w:r>
      <w:r w:rsidR="009A4BC5" w:rsidRPr="00E32F41">
        <w:rPr>
          <w:sz w:val="22"/>
          <w:szCs w:val="22"/>
        </w:rPr>
        <w:t xml:space="preserve"> </w:t>
      </w:r>
      <w:r w:rsidR="00137EB2" w:rsidRPr="00E32F41">
        <w:rPr>
          <w:i/>
          <w:color w:val="7F7F7F" w:themeColor="text1" w:themeTint="80"/>
          <w:sz w:val="22"/>
          <w:szCs w:val="22"/>
          <w:lang w:val="en-GB"/>
        </w:rPr>
        <w:t xml:space="preserve">All personal data contained in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shall be processed in accordance with Regulation (EC) No </w:t>
      </w:r>
      <w:r w:rsidR="00C056AB" w:rsidRPr="00E32F41">
        <w:rPr>
          <w:i/>
          <w:color w:val="7F7F7F" w:themeColor="text1" w:themeTint="80"/>
          <w:sz w:val="22"/>
          <w:szCs w:val="22"/>
          <w:lang w:val="en-GB"/>
        </w:rPr>
        <w:t xml:space="preserve">2018/1725 </w:t>
      </w:r>
      <w:r w:rsidR="00137EB2" w:rsidRPr="00E32F41">
        <w:rPr>
          <w:i/>
          <w:color w:val="7F7F7F" w:themeColor="text1" w:themeTint="80"/>
          <w:sz w:val="22"/>
          <w:szCs w:val="22"/>
          <w:lang w:val="en-GB"/>
        </w:rPr>
        <w:t xml:space="preserve">of the European Parliament and of the Council on the protection of individuals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processing of personal data by the </w:t>
      </w:r>
      <w:r w:rsidR="00E6187C" w:rsidRPr="00E32F41">
        <w:rPr>
          <w:i/>
          <w:color w:val="7F7F7F" w:themeColor="text1" w:themeTint="80"/>
          <w:sz w:val="22"/>
          <w:szCs w:val="22"/>
          <w:lang w:val="en-GB"/>
        </w:rPr>
        <w:t xml:space="preserve">EU </w:t>
      </w:r>
      <w:r w:rsidR="00690D2B" w:rsidRPr="00E32F41">
        <w:rPr>
          <w:i/>
          <w:color w:val="7F7F7F" w:themeColor="text1" w:themeTint="80"/>
          <w:sz w:val="22"/>
          <w:szCs w:val="22"/>
          <w:lang w:val="en-GB"/>
        </w:rPr>
        <w:t>organisation</w:t>
      </w:r>
      <w:r w:rsidR="00137EB2" w:rsidRPr="00E32F41">
        <w:rPr>
          <w:i/>
          <w:color w:val="7F7F7F" w:themeColor="text1" w:themeTint="80"/>
          <w:sz w:val="22"/>
          <w:szCs w:val="22"/>
          <w:lang w:val="en-GB"/>
        </w:rPr>
        <w:t xml:space="preserve">s and bodies and on the free movement of such data. Such data shall be processed solely in connection with the implementation and follow-up </w:t>
      </w:r>
      <w:r w:rsidR="00137EB2" w:rsidRPr="00E32F41">
        <w:rPr>
          <w:i/>
          <w:color w:val="7F7F7F" w:themeColor="text1" w:themeTint="80"/>
          <w:sz w:val="22"/>
          <w:szCs w:val="22"/>
          <w:lang w:val="en-GB"/>
        </w:rPr>
        <w:lastRenderedPageBreak/>
        <w:t xml:space="preserve">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by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the National </w:t>
      </w:r>
      <w:proofErr w:type="gramStart"/>
      <w:r w:rsidR="00137EB2" w:rsidRPr="00E32F41">
        <w:rPr>
          <w:i/>
          <w:color w:val="7F7F7F" w:themeColor="text1" w:themeTint="80"/>
          <w:sz w:val="22"/>
          <w:szCs w:val="22"/>
          <w:lang w:val="en-GB"/>
        </w:rPr>
        <w:t>Agency</w:t>
      </w:r>
      <w:proofErr w:type="gramEnd"/>
      <w:r w:rsidR="00137EB2" w:rsidRPr="00E32F41">
        <w:rPr>
          <w:i/>
          <w:color w:val="7F7F7F" w:themeColor="text1" w:themeTint="80"/>
          <w:sz w:val="22"/>
          <w:szCs w:val="22"/>
          <w:lang w:val="en-GB"/>
        </w:rPr>
        <w:t xml:space="preserve"> and the European Commission, without prejudice to the possibility of passing the data to the bodies responsible for inspection and audit in accordance with </w:t>
      </w:r>
      <w:r w:rsidR="00E6187C" w:rsidRPr="00E32F41">
        <w:rPr>
          <w:i/>
          <w:color w:val="7F7F7F" w:themeColor="text1" w:themeTint="80"/>
          <w:sz w:val="22"/>
          <w:szCs w:val="22"/>
          <w:lang w:val="en-GB"/>
        </w:rPr>
        <w:t xml:space="preserve">EU </w:t>
      </w:r>
      <w:r w:rsidR="00137EB2" w:rsidRPr="00E32F41">
        <w:rPr>
          <w:i/>
          <w:color w:val="7F7F7F" w:themeColor="text1" w:themeTint="80"/>
          <w:sz w:val="22"/>
          <w:szCs w:val="22"/>
          <w:lang w:val="en-GB"/>
        </w:rPr>
        <w:t>legislation</w:t>
      </w:r>
      <w:r w:rsidR="001038E8" w:rsidRPr="00E32F41">
        <w:rPr>
          <w:rStyle w:val="Appelnotedebasdep"/>
          <w:i/>
          <w:color w:val="7F7F7F" w:themeColor="text1" w:themeTint="80"/>
          <w:sz w:val="22"/>
          <w:szCs w:val="22"/>
          <w:lang w:val="en-GB"/>
        </w:rPr>
        <w:footnoteReference w:id="12"/>
      </w:r>
      <w:r w:rsidR="00137EB2" w:rsidRPr="00E32F41">
        <w:rPr>
          <w:i/>
          <w:color w:val="7F7F7F" w:themeColor="text1" w:themeTint="80"/>
          <w:sz w:val="22"/>
          <w:szCs w:val="22"/>
          <w:lang w:val="en-GB"/>
        </w:rPr>
        <w:t xml:space="preserve"> (Court of Auditors or European Antifraud Office (OLAF)).</w:t>
      </w:r>
    </w:p>
    <w:p w14:paraId="699F3735" w14:textId="0E7F7416" w:rsidR="00137EB2" w:rsidRPr="00E32F41" w:rsidRDefault="00275D90" w:rsidP="00C7621D">
      <w:pPr>
        <w:jc w:val="both"/>
        <w:rPr>
          <w:color w:val="0070C0"/>
          <w:sz w:val="22"/>
          <w:szCs w:val="22"/>
          <w:lang w:val="en-GB"/>
        </w:rPr>
      </w:pPr>
      <w:r w:rsidRPr="00E32F41">
        <w:rPr>
          <w:sz w:val="22"/>
          <w:szCs w:val="22"/>
        </w:rPr>
        <w:t>Le participant peut, sur demande écrite, avoir accès</w:t>
      </w:r>
      <w:r w:rsidR="008D39AD" w:rsidRPr="00E32F41">
        <w:rPr>
          <w:sz w:val="22"/>
          <w:szCs w:val="22"/>
        </w:rPr>
        <w:t xml:space="preserve"> à ses données personnelles</w:t>
      </w:r>
      <w:r w:rsidRPr="00E32F41">
        <w:rPr>
          <w:sz w:val="22"/>
          <w:szCs w:val="22"/>
        </w:rPr>
        <w:t xml:space="preserve"> et </w:t>
      </w:r>
      <w:r w:rsidR="008D39AD" w:rsidRPr="00E32F41">
        <w:rPr>
          <w:sz w:val="22"/>
          <w:szCs w:val="22"/>
        </w:rPr>
        <w:t>corriger toute information inexacte ou incomplète</w:t>
      </w:r>
      <w:r w:rsidRPr="00E32F41">
        <w:rPr>
          <w:sz w:val="22"/>
          <w:szCs w:val="22"/>
        </w:rPr>
        <w:t>. Il</w:t>
      </w:r>
      <w:r w:rsidR="008D39AD" w:rsidRPr="00E32F41">
        <w:rPr>
          <w:sz w:val="22"/>
          <w:szCs w:val="22"/>
        </w:rPr>
        <w:t>/Elle</w:t>
      </w:r>
      <w:r w:rsidRPr="00E32F41">
        <w:rPr>
          <w:sz w:val="22"/>
          <w:szCs w:val="22"/>
        </w:rPr>
        <w:t xml:space="preserve"> adressera toute question concernant </w:t>
      </w:r>
      <w:r w:rsidR="008D39AD" w:rsidRPr="00E32F41">
        <w:rPr>
          <w:sz w:val="22"/>
          <w:szCs w:val="22"/>
        </w:rPr>
        <w:t xml:space="preserve">le traitement </w:t>
      </w:r>
      <w:r w:rsidRPr="00E32F41">
        <w:rPr>
          <w:sz w:val="22"/>
          <w:szCs w:val="22"/>
        </w:rPr>
        <w:t xml:space="preserve">de ses données personnelles à l’organisme d’envoi et/ou à l’Agence </w:t>
      </w:r>
      <w:r w:rsidR="008D39AD" w:rsidRPr="00E32F41">
        <w:rPr>
          <w:sz w:val="22"/>
          <w:szCs w:val="22"/>
        </w:rPr>
        <w:t>n</w:t>
      </w:r>
      <w:r w:rsidRPr="00E32F41">
        <w:rPr>
          <w:sz w:val="22"/>
          <w:szCs w:val="22"/>
        </w:rPr>
        <w:t xml:space="preserve">ationale. Le participant peut </w:t>
      </w:r>
      <w:r w:rsidR="0047699A" w:rsidRPr="00E32F41">
        <w:rPr>
          <w:sz w:val="22"/>
          <w:szCs w:val="22"/>
        </w:rPr>
        <w:t>déposer</w:t>
      </w:r>
      <w:r w:rsidRPr="00E32F41">
        <w:rPr>
          <w:sz w:val="22"/>
          <w:szCs w:val="22"/>
        </w:rPr>
        <w:t xml:space="preserve"> plainte contre </w:t>
      </w:r>
      <w:r w:rsidR="0047699A" w:rsidRPr="00E32F41">
        <w:rPr>
          <w:sz w:val="22"/>
          <w:szCs w:val="22"/>
        </w:rPr>
        <w:t>le traitement</w:t>
      </w:r>
      <w:r w:rsidRPr="00E32F41">
        <w:rPr>
          <w:sz w:val="22"/>
          <w:szCs w:val="22"/>
        </w:rPr>
        <w:t xml:space="preserve"> de ses données personnelles auprès du Contrôleur européen de la protection des données en ce qui concerne l’utilisation de</w:t>
      </w:r>
      <w:r w:rsidR="00771328" w:rsidRPr="00E32F41">
        <w:rPr>
          <w:sz w:val="22"/>
          <w:szCs w:val="22"/>
        </w:rPr>
        <w:t>s</w:t>
      </w:r>
      <w:r w:rsidRPr="00E32F41">
        <w:rPr>
          <w:sz w:val="22"/>
          <w:szCs w:val="22"/>
        </w:rPr>
        <w:t xml:space="preserve"> </w:t>
      </w:r>
      <w:r w:rsidR="0047699A" w:rsidRPr="00E32F41">
        <w:rPr>
          <w:sz w:val="22"/>
          <w:szCs w:val="22"/>
        </w:rPr>
        <w:t>données</w:t>
      </w:r>
      <w:r w:rsidRPr="00E32F41">
        <w:rPr>
          <w:sz w:val="22"/>
          <w:szCs w:val="22"/>
        </w:rPr>
        <w:t xml:space="preserve"> par la Commission européenne. </w:t>
      </w:r>
      <w:r w:rsidR="00137EB2" w:rsidRPr="00E32F41">
        <w:rPr>
          <w:i/>
          <w:color w:val="7F7F7F" w:themeColor="text1" w:themeTint="80"/>
          <w:sz w:val="22"/>
          <w:szCs w:val="22"/>
          <w:lang w:val="en-GB"/>
        </w:rPr>
        <w:t xml:space="preserve">The </w:t>
      </w:r>
      <w:r w:rsidR="00065470" w:rsidRPr="00E32F41">
        <w:rPr>
          <w:i/>
          <w:color w:val="7F7F7F" w:themeColor="text1" w:themeTint="80"/>
          <w:sz w:val="22"/>
          <w:szCs w:val="22"/>
          <w:lang w:val="en-GB"/>
        </w:rPr>
        <w:t>participant</w:t>
      </w:r>
      <w:r w:rsidR="00137EB2" w:rsidRPr="00E32F41">
        <w:rPr>
          <w:i/>
          <w:color w:val="7F7F7F" w:themeColor="text1" w:themeTint="80"/>
          <w:sz w:val="22"/>
          <w:szCs w:val="22"/>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E32F41">
        <w:rPr>
          <w:i/>
          <w:color w:val="7F7F7F" w:themeColor="text1" w:themeTint="80"/>
          <w:sz w:val="22"/>
          <w:szCs w:val="22"/>
          <w:lang w:val="en-GB"/>
        </w:rPr>
        <w:t>sending organisation</w:t>
      </w:r>
      <w:r w:rsidR="00137EB2" w:rsidRPr="00E32F41">
        <w:rPr>
          <w:i/>
          <w:color w:val="7F7F7F" w:themeColor="text1" w:themeTint="80"/>
          <w:sz w:val="22"/>
          <w:szCs w:val="22"/>
          <w:lang w:val="en-GB"/>
        </w:rPr>
        <w:t xml:space="preserve"> and/or the National Agency. The participant may lodge a complaint </w:t>
      </w:r>
      <w:r w:rsidR="00137EB2" w:rsidRPr="00E32F41">
        <w:rPr>
          <w:i/>
          <w:color w:val="7F7F7F" w:themeColor="text1" w:themeTint="80"/>
          <w:sz w:val="22"/>
          <w:szCs w:val="22"/>
          <w:lang w:val="en-GB"/>
        </w:rPr>
        <w:t xml:space="preserve">against the processing of his personal data to the European Data Protection Supervisor </w:t>
      </w:r>
      <w:proofErr w:type="gramStart"/>
      <w:r w:rsidR="00137EB2" w:rsidRPr="00E32F41">
        <w:rPr>
          <w:i/>
          <w:color w:val="7F7F7F" w:themeColor="text1" w:themeTint="80"/>
          <w:sz w:val="22"/>
          <w:szCs w:val="22"/>
          <w:lang w:val="en-GB"/>
        </w:rPr>
        <w:t>with regard to</w:t>
      </w:r>
      <w:proofErr w:type="gramEnd"/>
      <w:r w:rsidR="00137EB2" w:rsidRPr="00E32F41">
        <w:rPr>
          <w:i/>
          <w:color w:val="7F7F7F" w:themeColor="text1" w:themeTint="80"/>
          <w:sz w:val="22"/>
          <w:szCs w:val="22"/>
          <w:lang w:val="en-GB"/>
        </w:rPr>
        <w:t xml:space="preserve"> the use of the data by the European Commission.</w:t>
      </w:r>
    </w:p>
    <w:p w14:paraId="1C15DB60" w14:textId="77777777" w:rsidR="00137EB2" w:rsidRPr="00E32F41" w:rsidRDefault="00137EB2" w:rsidP="00137EB2">
      <w:pPr>
        <w:rPr>
          <w:sz w:val="22"/>
          <w:szCs w:val="22"/>
          <w:lang w:val="en-GB"/>
        </w:rPr>
      </w:pPr>
    </w:p>
    <w:p w14:paraId="0D8DB3AA" w14:textId="01FB142B" w:rsidR="00137EB2" w:rsidRPr="00E32F41" w:rsidRDefault="00137EB2" w:rsidP="00137EB2">
      <w:pPr>
        <w:rPr>
          <w:sz w:val="22"/>
          <w:szCs w:val="22"/>
        </w:rPr>
      </w:pPr>
      <w:r w:rsidRPr="00E32F41">
        <w:rPr>
          <w:b/>
          <w:sz w:val="22"/>
          <w:szCs w:val="22"/>
        </w:rPr>
        <w:t xml:space="preserve">Article </w:t>
      </w:r>
      <w:r w:rsidR="00DD3B38" w:rsidRPr="00E32F41">
        <w:rPr>
          <w:b/>
          <w:sz w:val="22"/>
          <w:szCs w:val="22"/>
        </w:rPr>
        <w:t>5</w:t>
      </w:r>
      <w:r w:rsidR="009A4BC5" w:rsidRPr="00E32F41">
        <w:rPr>
          <w:b/>
          <w:sz w:val="22"/>
          <w:szCs w:val="22"/>
        </w:rPr>
        <w:t xml:space="preserve"> </w:t>
      </w:r>
      <w:r w:rsidRPr="00E32F41">
        <w:rPr>
          <w:b/>
          <w:sz w:val="22"/>
          <w:szCs w:val="22"/>
        </w:rPr>
        <w:t xml:space="preserve">: </w:t>
      </w:r>
      <w:r w:rsidR="002022BD" w:rsidRPr="00E32F41">
        <w:rPr>
          <w:b/>
          <w:sz w:val="22"/>
          <w:szCs w:val="22"/>
        </w:rPr>
        <w:t xml:space="preserve">Vérifications et audits </w:t>
      </w:r>
      <w:r w:rsidR="002022BD" w:rsidRPr="00E32F41">
        <w:rPr>
          <w:b/>
          <w:i/>
          <w:color w:val="7F7F7F" w:themeColor="text1" w:themeTint="80"/>
          <w:sz w:val="22"/>
          <w:szCs w:val="22"/>
        </w:rPr>
        <w:t>/</w:t>
      </w:r>
      <w:r w:rsidR="009A4BC5" w:rsidRPr="00E32F41">
        <w:rPr>
          <w:b/>
          <w:i/>
          <w:color w:val="7F7F7F" w:themeColor="text1" w:themeTint="80"/>
          <w:sz w:val="22"/>
          <w:szCs w:val="22"/>
        </w:rPr>
        <w:t xml:space="preserve"> </w:t>
      </w:r>
      <w:r w:rsidRPr="00E32F41">
        <w:rPr>
          <w:b/>
          <w:i/>
          <w:color w:val="7F7F7F" w:themeColor="text1" w:themeTint="80"/>
          <w:sz w:val="22"/>
          <w:szCs w:val="22"/>
        </w:rPr>
        <w:t>Checks and Audits</w:t>
      </w:r>
    </w:p>
    <w:p w14:paraId="103246AB" w14:textId="77777777" w:rsidR="00137EB2" w:rsidRPr="00E32F41" w:rsidRDefault="00137EB2" w:rsidP="00137EB2">
      <w:pPr>
        <w:rPr>
          <w:sz w:val="22"/>
          <w:szCs w:val="22"/>
        </w:rPr>
      </w:pPr>
    </w:p>
    <w:p w14:paraId="3A3D9D16" w14:textId="4FAC68CC" w:rsidR="002D5FD9" w:rsidRPr="00E32F41" w:rsidRDefault="000032FE" w:rsidP="00137EB2">
      <w:pPr>
        <w:jc w:val="both"/>
        <w:rPr>
          <w:sz w:val="22"/>
          <w:szCs w:val="22"/>
          <w:lang w:val="en-GB"/>
        </w:rPr>
        <w:sectPr w:rsidR="002D5FD9" w:rsidRPr="00E32F41"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E32F41">
        <w:rPr>
          <w:sz w:val="22"/>
          <w:szCs w:val="22"/>
        </w:rPr>
        <w:t xml:space="preserve">Les contractants s’engagent à fournir toute information détaillée demandée par la Commission européenne, l’Agence </w:t>
      </w:r>
      <w:r w:rsidR="00DA7423" w:rsidRPr="00E32F41">
        <w:rPr>
          <w:sz w:val="22"/>
          <w:szCs w:val="22"/>
        </w:rPr>
        <w:t>n</w:t>
      </w:r>
      <w:r w:rsidRPr="00E32F41">
        <w:rPr>
          <w:sz w:val="22"/>
          <w:szCs w:val="22"/>
        </w:rPr>
        <w:t>ationale française ou</w:t>
      </w:r>
      <w:r w:rsidR="008D3C83" w:rsidRPr="00E32F41">
        <w:rPr>
          <w:sz w:val="22"/>
          <w:szCs w:val="22"/>
        </w:rPr>
        <w:t xml:space="preserve"> par</w:t>
      </w:r>
      <w:r w:rsidRPr="00E32F41">
        <w:rPr>
          <w:sz w:val="22"/>
          <w:szCs w:val="22"/>
        </w:rPr>
        <w:t xml:space="preserve"> tout autre organisme extérieur </w:t>
      </w:r>
      <w:r w:rsidR="008D3C83" w:rsidRPr="00E32F41">
        <w:rPr>
          <w:sz w:val="22"/>
          <w:szCs w:val="22"/>
        </w:rPr>
        <w:t>autorisé</w:t>
      </w:r>
      <w:r w:rsidRPr="00E32F41">
        <w:rPr>
          <w:sz w:val="22"/>
          <w:szCs w:val="22"/>
        </w:rPr>
        <w:t xml:space="preserve"> par</w:t>
      </w:r>
      <w:r w:rsidR="008D3C83" w:rsidRPr="00E32F41">
        <w:rPr>
          <w:sz w:val="22"/>
          <w:szCs w:val="22"/>
        </w:rPr>
        <w:t xml:space="preserve"> la Commission européenne ou l’Agence nationale française</w:t>
      </w:r>
      <w:r w:rsidRPr="00E32F41">
        <w:rPr>
          <w:sz w:val="22"/>
          <w:szCs w:val="22"/>
        </w:rPr>
        <w:t xml:space="preserve"> </w:t>
      </w:r>
      <w:r w:rsidR="008D3C83" w:rsidRPr="00E32F41">
        <w:rPr>
          <w:sz w:val="22"/>
          <w:szCs w:val="22"/>
        </w:rPr>
        <w:t xml:space="preserve">à </w:t>
      </w:r>
      <w:r w:rsidRPr="00E32F41">
        <w:rPr>
          <w:sz w:val="22"/>
          <w:szCs w:val="22"/>
        </w:rPr>
        <w:t xml:space="preserve">vérifier que la période de mobilité et les dispositions prévues au contrat </w:t>
      </w:r>
      <w:r w:rsidR="00D65A0F" w:rsidRPr="00E32F41">
        <w:rPr>
          <w:sz w:val="22"/>
          <w:szCs w:val="22"/>
        </w:rPr>
        <w:t>so</w:t>
      </w:r>
      <w:r w:rsidR="00D74C0C" w:rsidRPr="00E32F41">
        <w:rPr>
          <w:sz w:val="22"/>
          <w:szCs w:val="22"/>
        </w:rPr>
        <w:t>ient</w:t>
      </w:r>
      <w:r w:rsidR="00D65A0F" w:rsidRPr="00E32F41">
        <w:rPr>
          <w:sz w:val="22"/>
          <w:szCs w:val="22"/>
        </w:rPr>
        <w:t xml:space="preserve"> ou </w:t>
      </w:r>
      <w:r w:rsidRPr="00E32F41">
        <w:rPr>
          <w:sz w:val="22"/>
          <w:szCs w:val="22"/>
        </w:rPr>
        <w:t xml:space="preserve">ont été correctement mises en œuvre. </w:t>
      </w:r>
      <w:r w:rsidR="00137EB2" w:rsidRPr="00E32F41">
        <w:rPr>
          <w:i/>
          <w:color w:val="7F7F7F" w:themeColor="text1" w:themeTint="80"/>
          <w:sz w:val="22"/>
          <w:szCs w:val="22"/>
          <w:lang w:val="en-GB"/>
        </w:rPr>
        <w:t xml:space="preserve">The parties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undertake to provide any detailed information requested by the European Commission,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 xml:space="preserve">or by any other outside body authorised by the European Commission or the National Agency </w:t>
      </w:r>
      <w:r w:rsidR="003D493D" w:rsidRPr="00E32F41">
        <w:rPr>
          <w:i/>
          <w:color w:val="7F7F7F" w:themeColor="text1" w:themeTint="80"/>
          <w:sz w:val="22"/>
          <w:szCs w:val="22"/>
          <w:lang w:val="en-GB"/>
        </w:rPr>
        <w:t xml:space="preserve">of </w:t>
      </w:r>
      <w:r w:rsidR="002022BD" w:rsidRPr="00E32F41">
        <w:rPr>
          <w:i/>
          <w:color w:val="7F7F7F" w:themeColor="text1" w:themeTint="80"/>
          <w:sz w:val="22"/>
          <w:szCs w:val="22"/>
          <w:lang w:val="en-GB"/>
        </w:rPr>
        <w:t>France</w:t>
      </w:r>
      <w:r w:rsidR="003D493D" w:rsidRPr="00E32F41">
        <w:rPr>
          <w:i/>
          <w:color w:val="7F7F7F" w:themeColor="text1" w:themeTint="80"/>
          <w:sz w:val="22"/>
          <w:szCs w:val="22"/>
          <w:lang w:val="en-GB"/>
        </w:rPr>
        <w:t xml:space="preserve"> </w:t>
      </w:r>
      <w:r w:rsidR="00137EB2" w:rsidRPr="00E32F41">
        <w:rPr>
          <w:i/>
          <w:color w:val="7F7F7F" w:themeColor="text1" w:themeTint="80"/>
          <w:sz w:val="22"/>
          <w:szCs w:val="22"/>
          <w:lang w:val="en-GB"/>
        </w:rPr>
        <w:t>to check that the</w:t>
      </w:r>
      <w:r w:rsidR="002D5FD9" w:rsidRPr="00E32F41">
        <w:rPr>
          <w:i/>
          <w:color w:val="7F7F7F" w:themeColor="text1" w:themeTint="80"/>
          <w:sz w:val="22"/>
          <w:szCs w:val="22"/>
          <w:lang w:val="en-GB"/>
        </w:rPr>
        <w:t xml:space="preserve"> mobility period</w:t>
      </w:r>
      <w:r w:rsidR="00137EB2" w:rsidRPr="00E32F41">
        <w:rPr>
          <w:i/>
          <w:color w:val="7F7F7F" w:themeColor="text1" w:themeTint="80"/>
          <w:sz w:val="22"/>
          <w:szCs w:val="22"/>
          <w:lang w:val="en-GB"/>
        </w:rPr>
        <w:t xml:space="preserve"> and the provisions of the </w:t>
      </w:r>
      <w:r w:rsidR="007A4B08" w:rsidRPr="00E32F41">
        <w:rPr>
          <w:i/>
          <w:color w:val="7F7F7F" w:themeColor="text1" w:themeTint="80"/>
          <w:sz w:val="22"/>
          <w:szCs w:val="22"/>
          <w:lang w:val="en-GB"/>
        </w:rPr>
        <w:t>agreement</w:t>
      </w:r>
      <w:r w:rsidR="00137EB2" w:rsidRPr="00E32F41">
        <w:rPr>
          <w:i/>
          <w:color w:val="7F7F7F" w:themeColor="text1" w:themeTint="80"/>
          <w:sz w:val="22"/>
          <w:szCs w:val="22"/>
          <w:lang w:val="en-GB"/>
        </w:rPr>
        <w:t xml:space="preserve"> are being</w:t>
      </w:r>
      <w:r w:rsidR="00924103" w:rsidRPr="00E32F41">
        <w:rPr>
          <w:i/>
          <w:color w:val="7F7F7F" w:themeColor="text1" w:themeTint="80"/>
          <w:sz w:val="22"/>
          <w:szCs w:val="22"/>
          <w:lang w:val="en-GB"/>
        </w:rPr>
        <w:t xml:space="preserve"> or were</w:t>
      </w:r>
      <w:r w:rsidR="00137EB2" w:rsidRPr="00E32F41">
        <w:rPr>
          <w:i/>
          <w:color w:val="7F7F7F" w:themeColor="text1" w:themeTint="80"/>
          <w:sz w:val="22"/>
          <w:szCs w:val="22"/>
          <w:lang w:val="en-GB"/>
        </w:rPr>
        <w:t xml:space="preserve"> properly implemented.</w:t>
      </w:r>
    </w:p>
    <w:p w14:paraId="68C032BA" w14:textId="77777777" w:rsidR="00E85892" w:rsidRPr="00E32F41" w:rsidRDefault="00E85892" w:rsidP="00E85892">
      <w:pPr>
        <w:jc w:val="both"/>
        <w:rPr>
          <w:sz w:val="22"/>
          <w:szCs w:val="22"/>
          <w:lang w:val="en-GB"/>
        </w:rPr>
      </w:pPr>
    </w:p>
    <w:p w14:paraId="3066EC54" w14:textId="77777777" w:rsidR="00D36302" w:rsidRPr="00E32F41" w:rsidRDefault="00D36302" w:rsidP="00E85892">
      <w:pPr>
        <w:jc w:val="both"/>
        <w:rPr>
          <w:sz w:val="22"/>
          <w:szCs w:val="22"/>
          <w:lang w:val="en-GB"/>
        </w:rPr>
      </w:pPr>
    </w:p>
    <w:p w14:paraId="7785156C" w14:textId="77777777" w:rsidR="00F66F07" w:rsidRPr="00E32F41" w:rsidRDefault="00F66F07" w:rsidP="00E85892">
      <w:pPr>
        <w:jc w:val="both"/>
        <w:rPr>
          <w:sz w:val="22"/>
          <w:szCs w:val="22"/>
          <w:lang w:val="en-GB"/>
        </w:rPr>
      </w:pPr>
    </w:p>
    <w:p w14:paraId="4793D84E" w14:textId="77777777" w:rsidR="00F66F07" w:rsidRPr="00E32F41" w:rsidRDefault="00F66F07" w:rsidP="00E85892">
      <w:pPr>
        <w:jc w:val="both"/>
        <w:rPr>
          <w:sz w:val="22"/>
          <w:szCs w:val="22"/>
          <w:lang w:val="en-GB"/>
        </w:rPr>
      </w:pPr>
    </w:p>
    <w:p w14:paraId="0DDDFCC9" w14:textId="77777777" w:rsidR="00F66F07" w:rsidRPr="00E32F41" w:rsidRDefault="00F66F07" w:rsidP="00E85892">
      <w:pPr>
        <w:jc w:val="both"/>
        <w:rPr>
          <w:sz w:val="22"/>
          <w:szCs w:val="22"/>
          <w:lang w:val="en-GB"/>
        </w:rPr>
      </w:pPr>
    </w:p>
    <w:p w14:paraId="18375355" w14:textId="77777777" w:rsidR="00F66F07" w:rsidRPr="00E32F41" w:rsidRDefault="00F66F07" w:rsidP="00E85892">
      <w:pPr>
        <w:jc w:val="both"/>
        <w:rPr>
          <w:sz w:val="22"/>
          <w:szCs w:val="22"/>
          <w:lang w:val="en-GB"/>
        </w:rPr>
      </w:pPr>
    </w:p>
    <w:p w14:paraId="1D84B315" w14:textId="77777777" w:rsidR="00F66F07" w:rsidRPr="00E32F41" w:rsidRDefault="00F66F07" w:rsidP="00E85892">
      <w:pPr>
        <w:jc w:val="both"/>
        <w:rPr>
          <w:sz w:val="22"/>
          <w:szCs w:val="22"/>
          <w:lang w:val="en-GB"/>
        </w:rPr>
      </w:pPr>
    </w:p>
    <w:p w14:paraId="06D6DFE2" w14:textId="77777777" w:rsidR="00F66F07" w:rsidRPr="00E32F41" w:rsidRDefault="00F66F07" w:rsidP="00BB726D">
      <w:pPr>
        <w:tabs>
          <w:tab w:val="left" w:pos="1701"/>
        </w:tabs>
        <w:jc w:val="right"/>
        <w:rPr>
          <w:sz w:val="22"/>
          <w:szCs w:val="22"/>
          <w:lang w:val="en-GB"/>
        </w:rPr>
      </w:pPr>
      <w:r w:rsidRPr="00E32F41">
        <w:rPr>
          <w:sz w:val="22"/>
          <w:szCs w:val="22"/>
          <w:lang w:val="en-GB"/>
        </w:rPr>
        <w:t xml:space="preserve"> </w:t>
      </w:r>
    </w:p>
    <w:p w14:paraId="7C579DDD" w14:textId="77777777" w:rsidR="00F66F07" w:rsidRPr="00E32F41" w:rsidRDefault="00F66F07" w:rsidP="00BB726D">
      <w:pPr>
        <w:jc w:val="right"/>
        <w:rPr>
          <w:b/>
          <w:lang w:val="en-GB"/>
        </w:rPr>
      </w:pPr>
    </w:p>
    <w:sectPr w:rsidR="00F66F07" w:rsidRPr="00E32F41"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AAB7" w14:textId="77777777" w:rsidR="00A33815" w:rsidRDefault="00A33815">
      <w:r>
        <w:separator/>
      </w:r>
    </w:p>
  </w:endnote>
  <w:endnote w:type="continuationSeparator" w:id="0">
    <w:p w14:paraId="357CB8DB" w14:textId="77777777" w:rsidR="00A33815" w:rsidRDefault="00A33815">
      <w:r>
        <w:continuationSeparator/>
      </w:r>
    </w:p>
  </w:endnote>
  <w:endnote w:type="continuationNotice" w:id="1">
    <w:p w14:paraId="1DE225D5" w14:textId="77777777" w:rsidR="00A33815" w:rsidRDefault="00A33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F24328" w:rsidRDefault="00F24328">
    <w:pPr>
      <w:pStyle w:val="Pieddepage"/>
      <w:framePr w:wrap="around" w:vAnchor="text" w:hAnchor="margin" w:xAlign="right" w:y="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1</w:t>
    </w:r>
    <w:r>
      <w:rPr>
        <w:rStyle w:val="Numrodepage"/>
        <w:szCs w:val="24"/>
      </w:rPr>
      <w:fldChar w:fldCharType="end"/>
    </w:r>
  </w:p>
  <w:p w14:paraId="178C4FDD" w14:textId="77777777" w:rsidR="00F24328" w:rsidRDefault="00F24328">
    <w:pPr>
      <w:pStyle w:val="Pieddepag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F24328" w:rsidRDefault="00F24328">
    <w:pPr>
      <w:pStyle w:val="Pieddepage"/>
      <w:framePr w:wrap="around" w:vAnchor="text" w:hAnchor="page" w:x="5482" w:y="131"/>
      <w:rPr>
        <w:rStyle w:val="Numrodepage"/>
        <w:szCs w:val="24"/>
      </w:rPr>
    </w:pPr>
    <w:r>
      <w:rPr>
        <w:rStyle w:val="Numrodepage"/>
        <w:szCs w:val="24"/>
      </w:rPr>
      <w:fldChar w:fldCharType="begin"/>
    </w:r>
    <w:r>
      <w:rPr>
        <w:rStyle w:val="Numrodepage"/>
        <w:szCs w:val="24"/>
      </w:rPr>
      <w:instrText xml:space="preserve">PAGE  </w:instrText>
    </w:r>
    <w:r>
      <w:rPr>
        <w:rStyle w:val="Numrodepage"/>
        <w:szCs w:val="24"/>
      </w:rPr>
      <w:fldChar w:fldCharType="separate"/>
    </w:r>
    <w:r>
      <w:rPr>
        <w:rStyle w:val="Numrodepage"/>
        <w:noProof/>
        <w:szCs w:val="24"/>
      </w:rPr>
      <w:t>5</w:t>
    </w:r>
    <w:r>
      <w:rPr>
        <w:rStyle w:val="Numrodepage"/>
        <w:szCs w:val="24"/>
      </w:rPr>
      <w:fldChar w:fldCharType="end"/>
    </w:r>
  </w:p>
  <w:p w14:paraId="03CFF7A7" w14:textId="77777777" w:rsidR="00F24328" w:rsidRDefault="00F24328">
    <w:pPr>
      <w:pStyle w:val="Pieddepag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F24328" w:rsidRPr="009A6788" w:rsidRDefault="00F24328" w:rsidP="009A6788">
    <w:pPr>
      <w:pStyle w:val="Pieddepage"/>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F24328" w:rsidRDefault="00F24328" w:rsidP="00FE149C">
    <w:pPr>
      <w:pStyle w:val="Pieddepage"/>
      <w:framePr w:wrap="auto" w:vAnchor="text" w:hAnchor="margin" w:xAlign="right" w:y="1"/>
      <w:jc w:val="both"/>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68873F7" w14:textId="77777777" w:rsidR="00F24328" w:rsidRDefault="00F24328">
    <w:pPr>
      <w:pStyle w:val="Pieddepag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311A" w14:textId="77777777" w:rsidR="00A33815" w:rsidRDefault="00A33815">
      <w:r>
        <w:separator/>
      </w:r>
    </w:p>
  </w:footnote>
  <w:footnote w:type="continuationSeparator" w:id="0">
    <w:p w14:paraId="25511B9B" w14:textId="77777777" w:rsidR="00A33815" w:rsidRDefault="00A33815">
      <w:r>
        <w:continuationSeparator/>
      </w:r>
    </w:p>
  </w:footnote>
  <w:footnote w:type="continuationNotice" w:id="1">
    <w:p w14:paraId="23D74515" w14:textId="77777777" w:rsidR="00A33815" w:rsidRDefault="00A33815"/>
  </w:footnote>
  <w:footnote w:id="2">
    <w:p w14:paraId="333DB667" w14:textId="77777777" w:rsidR="00F24328" w:rsidRPr="006D6607" w:rsidRDefault="00F24328" w:rsidP="00F13DF4">
      <w:pPr>
        <w:rPr>
          <w:rFonts w:ascii="Arial" w:hAnsi="Arial" w:cs="Arial"/>
          <w:sz w:val="18"/>
          <w:szCs w:val="18"/>
          <w:lang w:val="en-GB"/>
        </w:rPr>
      </w:pPr>
      <w:r w:rsidRPr="006D6607">
        <w:rPr>
          <w:rStyle w:val="Appelnotedebasdep"/>
          <w:rFonts w:ascii="Arial" w:hAnsi="Arial" w:cs="Arial"/>
          <w:sz w:val="18"/>
          <w:szCs w:val="18"/>
        </w:rPr>
        <w:footnoteRef/>
      </w:r>
      <w:r w:rsidRPr="006D6607">
        <w:rPr>
          <w:rFonts w:ascii="Arial" w:hAnsi="Arial" w:cs="Arial"/>
          <w:sz w:val="18"/>
          <w:szCs w:val="18"/>
        </w:rPr>
        <w:t xml:space="preserve"> Les éléments suivants doivent être inclus pour tous les participants recevant un soutien financier Erasmus+, à l'exception de ceux auxquels l'article 3.2. </w:t>
      </w:r>
      <w:r w:rsidRPr="006D6607">
        <w:rPr>
          <w:rFonts w:ascii="Arial" w:hAnsi="Arial" w:cs="Arial"/>
          <w:sz w:val="18"/>
          <w:szCs w:val="18"/>
          <w:lang w:val="en-GB"/>
        </w:rPr>
        <w:t xml:space="preserve">Option 2 </w:t>
      </w:r>
      <w:proofErr w:type="spellStart"/>
      <w:proofErr w:type="gramStart"/>
      <w:r w:rsidRPr="006D6607">
        <w:rPr>
          <w:rFonts w:ascii="Arial" w:hAnsi="Arial" w:cs="Arial"/>
          <w:sz w:val="18"/>
          <w:szCs w:val="18"/>
          <w:lang w:val="en-GB"/>
        </w:rPr>
        <w:t>s‘</w:t>
      </w:r>
      <w:proofErr w:type="gramEnd"/>
      <w:r w:rsidRPr="006D6607">
        <w:rPr>
          <w:rFonts w:ascii="Arial" w:hAnsi="Arial" w:cs="Arial"/>
          <w:sz w:val="18"/>
          <w:szCs w:val="18"/>
          <w:lang w:val="en-GB"/>
        </w:rPr>
        <w:t>applique</w:t>
      </w:r>
      <w:proofErr w:type="spellEnd"/>
      <w:r w:rsidRPr="006D6607">
        <w:rPr>
          <w:rFonts w:ascii="Arial" w:hAnsi="Arial" w:cs="Arial"/>
          <w:sz w:val="18"/>
          <w:szCs w:val="18"/>
          <w:lang w:val="en-GB"/>
        </w:rPr>
        <w:t>.</w:t>
      </w:r>
    </w:p>
    <w:p w14:paraId="3ACBCEBF" w14:textId="0F15929A" w:rsidR="00F24328" w:rsidRPr="006D6607" w:rsidRDefault="00F24328" w:rsidP="00F13DF4">
      <w:pPr>
        <w:rPr>
          <w:rFonts w:ascii="Arial" w:hAnsi="Arial" w:cs="Arial"/>
          <w:i/>
          <w:color w:val="A6A6A6" w:themeColor="background1" w:themeShade="A6"/>
          <w:sz w:val="18"/>
          <w:szCs w:val="18"/>
        </w:rPr>
      </w:pPr>
      <w:r w:rsidRPr="006D6607">
        <w:rPr>
          <w:rFonts w:ascii="Arial" w:hAnsi="Arial" w:cs="Arial"/>
          <w:i/>
          <w:color w:val="A6A6A6" w:themeColor="background1" w:themeShade="A6"/>
          <w:sz w:val="18"/>
          <w:szCs w:val="18"/>
          <w:lang w:val="en-GB"/>
        </w:rPr>
        <w:t xml:space="preserve">The following items should be included for all participants receiving financial support from Erasmus+, except those to whom Article 3.2. </w:t>
      </w:r>
      <w:r w:rsidRPr="006D6607">
        <w:rPr>
          <w:rFonts w:ascii="Arial" w:hAnsi="Arial" w:cs="Arial"/>
          <w:i/>
          <w:color w:val="A6A6A6" w:themeColor="background1" w:themeShade="A6"/>
          <w:sz w:val="18"/>
          <w:szCs w:val="18"/>
        </w:rPr>
        <w:t xml:space="preserve">Option 2 </w:t>
      </w:r>
      <w:proofErr w:type="spellStart"/>
      <w:r w:rsidRPr="006D6607">
        <w:rPr>
          <w:rFonts w:ascii="Arial" w:hAnsi="Arial" w:cs="Arial"/>
          <w:i/>
          <w:color w:val="A6A6A6" w:themeColor="background1" w:themeShade="A6"/>
          <w:sz w:val="18"/>
          <w:szCs w:val="18"/>
        </w:rPr>
        <w:t>applies</w:t>
      </w:r>
      <w:proofErr w:type="spellEnd"/>
      <w:r w:rsidRPr="006D6607">
        <w:rPr>
          <w:rFonts w:ascii="Arial" w:hAnsi="Arial" w:cs="Arial"/>
          <w:i/>
          <w:color w:val="A6A6A6" w:themeColor="background1" w:themeShade="A6"/>
          <w:sz w:val="18"/>
          <w:szCs w:val="18"/>
        </w:rPr>
        <w:t>.</w:t>
      </w:r>
    </w:p>
    <w:p w14:paraId="49A5CC67" w14:textId="77777777" w:rsidR="00F24328" w:rsidRPr="006D6607" w:rsidRDefault="00F24328" w:rsidP="00F13DF4">
      <w:pPr>
        <w:rPr>
          <w:rFonts w:ascii="Arial" w:hAnsi="Arial" w:cs="Arial"/>
          <w:sz w:val="18"/>
          <w:szCs w:val="18"/>
        </w:rPr>
      </w:pPr>
    </w:p>
  </w:footnote>
  <w:footnote w:id="3">
    <w:p w14:paraId="78882E31" w14:textId="4379FD1A" w:rsidR="00F24328" w:rsidRPr="006D6607" w:rsidRDefault="00F24328" w:rsidP="00F13DF4">
      <w:pPr>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Il n’est pas obligatoire de diffuser des documents avec des signatures originales pour l’annexe I du présent document : des copies numérisées des signatures et des signatures électroniques peuvent être acceptées, selon la législation nationale.</w:t>
      </w:r>
    </w:p>
    <w:p w14:paraId="1B60F667" w14:textId="5A436618" w:rsidR="00F24328" w:rsidRPr="00F13DF4" w:rsidRDefault="00F24328" w:rsidP="00F13DF4">
      <w:pPr>
        <w:jc w:val="both"/>
        <w:rPr>
          <w:rFonts w:ascii="Arial" w:hAnsi="Arial" w:cs="Arial"/>
          <w:i/>
          <w:color w:val="A6A6A6" w:themeColor="background1" w:themeShade="A6"/>
          <w:lang w:val="en-GB"/>
        </w:rPr>
      </w:pPr>
      <w:r w:rsidRPr="006D6607">
        <w:rPr>
          <w:rFonts w:ascii="Arial" w:hAnsi="Arial" w:cs="Arial"/>
          <w:i/>
          <w:color w:val="A6A6A6" w:themeColor="background1" w:themeShade="A6"/>
          <w:sz w:val="18"/>
          <w:szCs w:val="18"/>
          <w:lang w:val="en-GB"/>
        </w:rPr>
        <w:t>It is not compulsory to circulate papers with original signatures for Annex I of this document: scanned copies of signatures and electronic signatures may be accepted, depending on the national legislation</w:t>
      </w:r>
      <w:r w:rsidRPr="00F13DF4">
        <w:rPr>
          <w:rFonts w:ascii="Arial" w:hAnsi="Arial" w:cs="Arial"/>
          <w:i/>
          <w:color w:val="A6A6A6" w:themeColor="background1" w:themeShade="A6"/>
          <w:lang w:val="en-GB"/>
        </w:rPr>
        <w:t>.</w:t>
      </w:r>
    </w:p>
    <w:p w14:paraId="1F07766C" w14:textId="2B33C95D" w:rsidR="00F24328" w:rsidRPr="00F13DF4" w:rsidRDefault="00F24328">
      <w:pPr>
        <w:pStyle w:val="Notedebasdepage"/>
        <w:rPr>
          <w:lang w:val="en-GB"/>
        </w:rPr>
      </w:pPr>
    </w:p>
  </w:footnote>
  <w:footnote w:id="4">
    <w:p w14:paraId="1EB05310" w14:textId="5F94ED78" w:rsidR="00F24328" w:rsidRPr="006D6607" w:rsidRDefault="00F24328" w:rsidP="00CB4D87">
      <w:pPr>
        <w:ind w:left="567" w:hanging="567"/>
        <w:jc w:val="both"/>
        <w:rPr>
          <w:rFonts w:ascii="Arial" w:hAnsi="Arial" w:cs="Arial"/>
          <w:sz w:val="18"/>
          <w:szCs w:val="18"/>
        </w:rPr>
      </w:pPr>
      <w:r w:rsidRPr="006D6607">
        <w:rPr>
          <w:rStyle w:val="Appelnotedebasdep"/>
          <w:rFonts w:ascii="Arial" w:hAnsi="Arial" w:cs="Arial"/>
          <w:sz w:val="18"/>
          <w:szCs w:val="18"/>
        </w:rPr>
        <w:footnoteRef/>
      </w:r>
      <w:r w:rsidRPr="006D6607">
        <w:rPr>
          <w:rFonts w:ascii="Arial" w:hAnsi="Arial" w:cs="Arial"/>
          <w:sz w:val="18"/>
          <w:szCs w:val="18"/>
        </w:rPr>
        <w:t xml:space="preserve"> à remplir par le bénéficiaire conformément aux règles du guide du programme Erasmus +</w:t>
      </w:r>
    </w:p>
    <w:p w14:paraId="6D6F3D70" w14:textId="53A347A8" w:rsidR="00F24328" w:rsidRPr="006D6607" w:rsidRDefault="00F24328" w:rsidP="00CB4D87">
      <w:pPr>
        <w:jc w:val="both"/>
        <w:rPr>
          <w:rFonts w:ascii="Arial" w:hAnsi="Arial" w:cs="Arial"/>
          <w:i/>
          <w:color w:val="A6A6A6" w:themeColor="background1" w:themeShade="A6"/>
          <w:sz w:val="18"/>
          <w:szCs w:val="18"/>
          <w:lang w:val="en-GB"/>
        </w:rPr>
      </w:pPr>
      <w:r w:rsidRPr="006D6607">
        <w:rPr>
          <w:rFonts w:ascii="Arial" w:hAnsi="Arial" w:cs="Arial"/>
          <w:i/>
          <w:color w:val="A6A6A6" w:themeColor="background1" w:themeShade="A6"/>
          <w:sz w:val="18"/>
          <w:szCs w:val="18"/>
          <w:lang w:val="en-GB"/>
        </w:rPr>
        <w:t>to be completed by the beneficiary according to the Erasmus + Programme Guide rules</w:t>
      </w:r>
    </w:p>
    <w:p w14:paraId="0E4C7B3D" w14:textId="25D70D05" w:rsidR="00F24328" w:rsidRPr="00CB4D87" w:rsidRDefault="00F24328">
      <w:pPr>
        <w:pStyle w:val="Notedebasdepage"/>
        <w:rPr>
          <w:lang w:val="en-GB"/>
        </w:rPr>
      </w:pPr>
    </w:p>
  </w:footnote>
  <w:footnote w:id="5">
    <w:p w14:paraId="3953DB83" w14:textId="77777777" w:rsidR="00F24328" w:rsidRPr="00CB4D87" w:rsidRDefault="00F24328" w:rsidP="00CB4D87">
      <w:pPr>
        <w:ind w:left="567" w:hanging="567"/>
        <w:jc w:val="both"/>
        <w:rPr>
          <w:rFonts w:ascii="Arial" w:hAnsi="Arial" w:cs="Arial"/>
        </w:rPr>
      </w:pPr>
      <w:r>
        <w:rPr>
          <w:rStyle w:val="Appelnotedebasdep"/>
        </w:rPr>
        <w:footnoteRef/>
      </w:r>
      <w:r>
        <w:t xml:space="preserve"> </w:t>
      </w:r>
      <w:r w:rsidRPr="00CB4D87">
        <w:rPr>
          <w:rFonts w:ascii="Arial" w:hAnsi="Arial" w:cs="Arial"/>
        </w:rPr>
        <w:t>le nombre de jours est égal à la durée de la période de mobilité physique, plus les jours de voyages ;</w:t>
      </w:r>
    </w:p>
    <w:p w14:paraId="59A55E16" w14:textId="3CDDDBA3" w:rsidR="00F24328" w:rsidRPr="00CB4D87" w:rsidRDefault="00F24328" w:rsidP="00CB4D87">
      <w:pPr>
        <w:ind w:left="567" w:hanging="567"/>
        <w:jc w:val="both"/>
        <w:rPr>
          <w:rFonts w:ascii="Arial" w:hAnsi="Arial" w:cs="Arial"/>
        </w:rPr>
      </w:pPr>
      <w:r w:rsidRPr="00CB4D87">
        <w:rPr>
          <w:rFonts w:ascii="Arial" w:hAnsi="Arial" w:cs="Arial"/>
        </w:rPr>
        <w:t xml:space="preserve">si le participant ne reçoit pas de soutien financier pour une partie ou pour l’intégralité de la période de mobilité, ce nombre de jours devrait être ajusté en conséquence </w:t>
      </w:r>
    </w:p>
    <w:p w14:paraId="38175EB7" w14:textId="263FDEAC" w:rsidR="00F24328" w:rsidRPr="00CB4D87" w:rsidRDefault="00F24328" w:rsidP="00CB4D87">
      <w:pPr>
        <w:ind w:left="567"/>
        <w:jc w:val="both"/>
        <w:rPr>
          <w:rFonts w:ascii="Arial" w:hAnsi="Arial" w:cs="Arial"/>
          <w:i/>
          <w:color w:val="A6A6A6" w:themeColor="background1" w:themeShade="A6"/>
          <w:lang w:val="en-GB"/>
        </w:rPr>
      </w:pPr>
      <w:r w:rsidRPr="00CB4D87">
        <w:rPr>
          <w:rFonts w:ascii="Arial" w:hAnsi="Arial" w:cs="Arial"/>
          <w:i/>
          <w:color w:val="A6A6A6" w:themeColor="background1" w:themeShade="A6"/>
          <w:lang w:val="en-GB"/>
        </w:rPr>
        <w:t>the number of days shall be equal to the duration of the physical mobility period plus travel days; if the participant is not going to receive financial support for a part or the entire mobility period, this number of days should be adjusted accordingly.</w:t>
      </w:r>
    </w:p>
    <w:p w14:paraId="406122B1" w14:textId="6FB057C0" w:rsidR="00F24328" w:rsidRPr="00CB4D87" w:rsidRDefault="00F24328">
      <w:pPr>
        <w:pStyle w:val="Notedebasdepage"/>
        <w:rPr>
          <w:lang w:val="en-GB"/>
        </w:rPr>
      </w:pPr>
    </w:p>
  </w:footnote>
  <w:footnote w:id="6">
    <w:p w14:paraId="1B7AD90B" w14:textId="77777777" w:rsidR="00F24328" w:rsidRPr="001A715A" w:rsidRDefault="00F24328" w:rsidP="00FA7931">
      <w:pPr>
        <w:pStyle w:val="Notedebasdepage"/>
        <w:spacing w:after="0"/>
        <w:ind w:left="0" w:firstLine="0"/>
        <w:rPr>
          <w:rFonts w:ascii="Arial" w:hAnsi="Arial" w:cs="Arial"/>
          <w:sz w:val="18"/>
          <w:szCs w:val="18"/>
        </w:rPr>
      </w:pPr>
      <w:r w:rsidRPr="001A715A">
        <w:rPr>
          <w:rStyle w:val="Appelnotedebasdep"/>
          <w:rFonts w:ascii="Arial" w:hAnsi="Arial" w:cs="Arial"/>
          <w:sz w:val="18"/>
          <w:szCs w:val="18"/>
        </w:rPr>
        <w:footnoteRef/>
      </w:r>
      <w:r w:rsidRPr="001A715A">
        <w:rPr>
          <w:rFonts w:ascii="Arial" w:hAnsi="Arial" w:cs="Arial"/>
          <w:sz w:val="18"/>
          <w:szCs w:val="18"/>
        </w:rPr>
        <w:t xml:space="preserve"> Ne s’applique que si l’Option 1 ou 3 de l’article 3.2 est sélectionnée</w:t>
      </w:r>
    </w:p>
    <w:p w14:paraId="31ED4BD6" w14:textId="2D2382DF" w:rsidR="00F24328" w:rsidRDefault="00F24328" w:rsidP="00FA7931">
      <w:pPr>
        <w:pStyle w:val="Notedebasdepage"/>
        <w:spacing w:after="0"/>
        <w:ind w:left="0" w:firstLine="720"/>
        <w:rPr>
          <w:rFonts w:ascii="Arial" w:hAnsi="Arial" w:cs="Arial"/>
          <w:i/>
          <w:color w:val="A6A6A6" w:themeColor="background1" w:themeShade="A6"/>
          <w:sz w:val="18"/>
          <w:szCs w:val="18"/>
          <w:lang w:val="en-GB"/>
        </w:rPr>
      </w:pPr>
      <w:r w:rsidRPr="001A715A">
        <w:rPr>
          <w:rFonts w:ascii="Arial" w:hAnsi="Arial" w:cs="Arial"/>
          <w:i/>
          <w:color w:val="A6A6A6" w:themeColor="background1" w:themeShade="A6"/>
          <w:sz w:val="18"/>
          <w:szCs w:val="18"/>
          <w:lang w:val="en-GB"/>
        </w:rPr>
        <w:t>Only applicable if Article 3.2 Option 1 or 3 are selected</w:t>
      </w:r>
    </w:p>
    <w:p w14:paraId="46606F31" w14:textId="77777777" w:rsidR="00F24328" w:rsidRPr="001A715A" w:rsidRDefault="00F24328" w:rsidP="00FA7931">
      <w:pPr>
        <w:pStyle w:val="Notedebasdepage"/>
        <w:spacing w:after="0"/>
        <w:ind w:left="0" w:firstLine="720"/>
        <w:rPr>
          <w:rFonts w:ascii="Arial" w:hAnsi="Arial" w:cs="Arial"/>
          <w:i/>
          <w:sz w:val="18"/>
          <w:szCs w:val="18"/>
          <w:lang w:val="en-GB"/>
        </w:rPr>
      </w:pPr>
    </w:p>
  </w:footnote>
  <w:footnote w:id="7">
    <w:p w14:paraId="304C6B95" w14:textId="77777777" w:rsidR="00A5213B" w:rsidRPr="001A715A" w:rsidRDefault="00A5213B" w:rsidP="00A5213B">
      <w:pPr>
        <w:pStyle w:val="Notedebasdepage"/>
        <w:spacing w:after="0"/>
        <w:ind w:left="0" w:firstLine="0"/>
        <w:rPr>
          <w:rStyle w:val="Appelnotedebasdep"/>
          <w:rFonts w:ascii="Arial" w:hAnsi="Arial" w:cs="Arial"/>
          <w:sz w:val="18"/>
          <w:szCs w:val="18"/>
        </w:rPr>
      </w:pPr>
      <w:r w:rsidRPr="001A715A">
        <w:rPr>
          <w:rStyle w:val="Appelnotedebasdep"/>
          <w:rFonts w:ascii="Arial" w:hAnsi="Arial" w:cs="Arial"/>
          <w:sz w:val="18"/>
          <w:szCs w:val="18"/>
        </w:rPr>
        <w:footnoteRef/>
      </w:r>
      <w:r w:rsidRPr="001A715A">
        <w:rPr>
          <w:rStyle w:val="Appelnotedebasdep"/>
          <w:rFonts w:ascii="Arial" w:hAnsi="Arial" w:cs="Arial"/>
          <w:sz w:val="18"/>
          <w:szCs w:val="18"/>
        </w:rPr>
        <w:t xml:space="preserve"> </w:t>
      </w:r>
      <w:r>
        <w:rPr>
          <w:rFonts w:ascii="Arial" w:hAnsi="Arial" w:cs="Arial"/>
          <w:sz w:val="18"/>
          <w:szCs w:val="18"/>
        </w:rPr>
        <w:t xml:space="preserve">Pourcentage entre 50% et 100%, </w:t>
      </w:r>
      <w:r>
        <w:rPr>
          <w:rStyle w:val="Appelnotedebasdep"/>
          <w:rFonts w:ascii="Arial" w:hAnsi="Arial" w:cs="Arial"/>
          <w:sz w:val="18"/>
          <w:szCs w:val="18"/>
        </w:rPr>
        <w:t>a</w:t>
      </w:r>
      <w:r w:rsidRPr="001A715A">
        <w:rPr>
          <w:rStyle w:val="Appelnotedebasdep"/>
          <w:rFonts w:ascii="Arial" w:hAnsi="Arial" w:cs="Arial"/>
          <w:sz w:val="18"/>
          <w:szCs w:val="18"/>
        </w:rPr>
        <w:t>u choix de l’organisme</w:t>
      </w:r>
      <w:r>
        <w:rPr>
          <w:rFonts w:ascii="Arial" w:hAnsi="Arial" w:cs="Arial"/>
          <w:sz w:val="18"/>
          <w:szCs w:val="18"/>
        </w:rPr>
        <w:t xml:space="preserve"> d’envoi</w:t>
      </w:r>
    </w:p>
    <w:p w14:paraId="7EC80612" w14:textId="77777777" w:rsidR="00A5213B" w:rsidRPr="00E32F41" w:rsidRDefault="00A5213B" w:rsidP="00A5213B">
      <w:pPr>
        <w:pStyle w:val="Notedebasdepage"/>
        <w:spacing w:after="0"/>
        <w:ind w:left="0" w:firstLine="720"/>
        <w:rPr>
          <w:rFonts w:ascii="Arial" w:hAnsi="Arial" w:cs="Arial"/>
          <w:i/>
          <w:color w:val="A6A6A6" w:themeColor="background1" w:themeShade="A6"/>
          <w:lang w:val="en-US"/>
        </w:rPr>
      </w:pPr>
      <w:r w:rsidRPr="00E32F41">
        <w:rPr>
          <w:rStyle w:val="Appelnotedebasdep"/>
          <w:rFonts w:ascii="Arial" w:hAnsi="Arial" w:cs="Arial"/>
          <w:i/>
          <w:color w:val="A6A6A6" w:themeColor="background1" w:themeShade="A6"/>
          <w:sz w:val="18"/>
          <w:szCs w:val="18"/>
          <w:lang w:val="en-US"/>
        </w:rPr>
        <w:t xml:space="preserve">Sending </w:t>
      </w:r>
      <w:proofErr w:type="spellStart"/>
      <w:r w:rsidRPr="00E32F41">
        <w:rPr>
          <w:rStyle w:val="Appelnotedebasdep"/>
          <w:rFonts w:ascii="Arial" w:hAnsi="Arial" w:cs="Arial"/>
          <w:i/>
          <w:color w:val="A6A6A6" w:themeColor="background1" w:themeShade="A6"/>
          <w:sz w:val="18"/>
          <w:szCs w:val="18"/>
          <w:lang w:val="en-US"/>
        </w:rPr>
        <w:t>organisation</w:t>
      </w:r>
      <w:proofErr w:type="spellEnd"/>
      <w:r w:rsidRPr="00E32F41">
        <w:rPr>
          <w:rStyle w:val="Appelnotedebasdep"/>
          <w:rFonts w:ascii="Arial" w:hAnsi="Arial" w:cs="Arial"/>
          <w:i/>
          <w:color w:val="A6A6A6" w:themeColor="background1" w:themeShade="A6"/>
          <w:sz w:val="18"/>
          <w:szCs w:val="18"/>
          <w:lang w:val="en-US"/>
        </w:rPr>
        <w:t xml:space="preserve"> to choose</w:t>
      </w:r>
      <w:r w:rsidRPr="00E32F41">
        <w:rPr>
          <w:rFonts w:ascii="Arial" w:hAnsi="Arial" w:cs="Arial"/>
          <w:i/>
          <w:color w:val="A6A6A6" w:themeColor="background1" w:themeShade="A6"/>
          <w:sz w:val="18"/>
          <w:szCs w:val="18"/>
          <w:lang w:val="en-US"/>
        </w:rPr>
        <w:t xml:space="preserve"> between 50% and 100%</w:t>
      </w:r>
    </w:p>
  </w:footnote>
  <w:footnote w:id="8">
    <w:p w14:paraId="2F4A7725" w14:textId="2C142FF4" w:rsidR="00F24328" w:rsidRPr="001A715A" w:rsidRDefault="00F24328" w:rsidP="00746E36">
      <w:pPr>
        <w:pStyle w:val="Notedebasdepage"/>
        <w:spacing w:after="0"/>
        <w:rPr>
          <w:rFonts w:ascii="Arial" w:hAnsi="Arial" w:cs="Arial"/>
          <w:sz w:val="18"/>
          <w:szCs w:val="18"/>
        </w:rPr>
      </w:pPr>
      <w:r>
        <w:rPr>
          <w:rStyle w:val="Appelnotedebasdep"/>
        </w:rPr>
        <w:footnoteRef/>
      </w:r>
      <w:r>
        <w:t xml:space="preserve"> </w:t>
      </w:r>
      <w:r w:rsidRPr="001A715A">
        <w:rPr>
          <w:rFonts w:ascii="Arial" w:hAnsi="Arial" w:cs="Arial"/>
          <w:sz w:val="18"/>
          <w:szCs w:val="18"/>
        </w:rPr>
        <w:t>Dans le cas où l’organisme d’accueil est identifié comme la partie responsable à l’article 5.3, un document spécifique sera joint à ce contrat financier définissant les dispositions en matière d’assurance et incluant le consentement de l’organisme d’accueil.</w:t>
      </w:r>
    </w:p>
    <w:p w14:paraId="58FFECCC" w14:textId="1E335895" w:rsidR="00F24328" w:rsidRPr="001A715A" w:rsidRDefault="00F24328" w:rsidP="00F24328">
      <w:pPr>
        <w:ind w:left="567" w:hanging="357"/>
        <w:jc w:val="both"/>
        <w:rPr>
          <w:lang w:val="en-GB"/>
        </w:rPr>
      </w:pPr>
      <w:r w:rsidRPr="001A715A">
        <w:rPr>
          <w:rFonts w:ascii="Arial" w:hAnsi="Arial" w:cs="Arial"/>
          <w:i/>
          <w:color w:val="A6A6A6" w:themeColor="background1" w:themeShade="A6"/>
          <w:sz w:val="18"/>
          <w:szCs w:val="18"/>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footnote>
  <w:footnote w:id="9">
    <w:p w14:paraId="0CAD8F13" w14:textId="43040839" w:rsidR="00F24328" w:rsidRPr="00746E36" w:rsidRDefault="00F24328" w:rsidP="00746E36">
      <w:pPr>
        <w:ind w:left="567" w:hanging="567"/>
        <w:jc w:val="both"/>
        <w:rPr>
          <w:rFonts w:ascii="Arial" w:hAnsi="Arial" w:cs="Arial"/>
          <w:color w:val="0070C0"/>
          <w:sz w:val="18"/>
          <w:szCs w:val="18"/>
        </w:rPr>
      </w:pPr>
      <w:r w:rsidRPr="00746E36">
        <w:rPr>
          <w:rStyle w:val="Appelnotedebasdep"/>
          <w:rFonts w:ascii="Arial" w:hAnsi="Arial" w:cs="Arial"/>
          <w:sz w:val="18"/>
          <w:szCs w:val="18"/>
        </w:rPr>
        <w:footnoteRef/>
      </w:r>
      <w:r w:rsidRPr="00746E36">
        <w:rPr>
          <w:rFonts w:ascii="Arial" w:hAnsi="Arial" w:cs="Arial"/>
          <w:sz w:val="18"/>
          <w:szCs w:val="18"/>
        </w:rPr>
        <w:t xml:space="preserve"> En cas de </w:t>
      </w:r>
      <w:proofErr w:type="spellStart"/>
      <w:r w:rsidRPr="00746E36">
        <w:rPr>
          <w:rFonts w:ascii="Arial" w:hAnsi="Arial" w:cs="Arial"/>
          <w:sz w:val="18"/>
          <w:szCs w:val="18"/>
        </w:rPr>
        <w:t>mobilite</w:t>
      </w:r>
      <w:proofErr w:type="spellEnd"/>
      <w:r w:rsidRPr="00746E36">
        <w:rPr>
          <w:rFonts w:ascii="Arial" w:hAnsi="Arial" w:cs="Arial"/>
          <w:sz w:val="18"/>
          <w:szCs w:val="18"/>
        </w:rPr>
        <w:t xml:space="preserve"> intracommunautaire, l’assurance maladie nationale du participant inclura une couverture de base pendant son séjour dans un autre pays de l’UE par le biais de la carte européenne d’assurance maladie. Toutefois, cette couverture peut ne pas être suffisante pour toutes les situations, par exemple en cas de rapatriement ou d’intervention médicale spéciale ou en cas de mobilité internationale. Dans ce cas, une assurance maladie privée complémentaire peut être nécessaire. Les assurances responsabilité civile et accident couvrent les dommages causés par le participant ou au participant pendant son séjour à l’étranger. La réglementation de ces assurances varie selon les pays et les participants courent le risque de ne pas être couverts par les régimes standards, par exemple s’ils ne sont pas considérés comme des employés ou officiellement inscrits dans leur organisme d’accueil. En plus de ce qui est indiqué précédemment, il est recommandé de souscrire à une assurance contre la perte ou le vol de documents, de titres de voyages et de bagage. L’Agence nationale peut modifier l’article 5.2 s’il est justifié d’adapter les exigences par défaut au contexte national.</w:t>
      </w:r>
    </w:p>
    <w:p w14:paraId="25874A18" w14:textId="02C48AD7" w:rsidR="00F24328" w:rsidRPr="00746E36" w:rsidRDefault="00F24328" w:rsidP="00F24328">
      <w:pPr>
        <w:ind w:left="567"/>
        <w:jc w:val="both"/>
        <w:rPr>
          <w:lang w:val="en-GB"/>
        </w:rPr>
      </w:pPr>
      <w:r w:rsidRPr="00746E36">
        <w:rPr>
          <w:rFonts w:ascii="Arial" w:hAnsi="Arial" w:cs="Arial"/>
          <w:i/>
          <w:color w:val="A6A6A6" w:themeColor="background1" w:themeShade="A6"/>
          <w:sz w:val="18"/>
          <w:szCs w:val="18"/>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amend Article 5.2 if there is a justification to adapt the default requirements to the national context.</w:t>
      </w:r>
    </w:p>
  </w:footnote>
  <w:footnote w:id="10">
    <w:p w14:paraId="7D111BCE" w14:textId="77777777" w:rsidR="00F24328" w:rsidRPr="00F24328" w:rsidRDefault="00F24328" w:rsidP="00F24328">
      <w:pPr>
        <w:pStyle w:val="Notedebasdepage"/>
        <w:spacing w:after="0"/>
        <w:ind w:left="0" w:firstLine="0"/>
        <w:rPr>
          <w:rFonts w:ascii="Arial" w:hAnsi="Arial" w:cs="Arial"/>
          <w:sz w:val="18"/>
          <w:szCs w:val="18"/>
        </w:rPr>
      </w:pPr>
      <w:r w:rsidRPr="00F24328">
        <w:rPr>
          <w:rStyle w:val="Appelnotedebasdep"/>
          <w:rFonts w:ascii="Arial" w:hAnsi="Arial" w:cs="Arial"/>
          <w:sz w:val="18"/>
          <w:szCs w:val="18"/>
        </w:rPr>
        <w:footnoteRef/>
      </w:r>
      <w:r w:rsidRPr="00F24328">
        <w:rPr>
          <w:rFonts w:ascii="Arial" w:hAnsi="Arial" w:cs="Arial"/>
          <w:sz w:val="18"/>
          <w:szCs w:val="18"/>
        </w:rPr>
        <w:t xml:space="preserve"> En cas d’assurances distinctes, les parties responsables peuvent être différentes et seront énumérées ici en fonction de leurs responsabilités respectives</w:t>
      </w:r>
    </w:p>
    <w:p w14:paraId="2855103A" w14:textId="7DE390B5" w:rsidR="00F24328" w:rsidRPr="00F24328" w:rsidRDefault="00F24328" w:rsidP="00F24328">
      <w:pPr>
        <w:pStyle w:val="Notedebasdepage"/>
        <w:spacing w:after="0"/>
        <w:ind w:left="0" w:firstLine="0"/>
        <w:rPr>
          <w:rFonts w:ascii="Arial" w:hAnsi="Arial" w:cs="Arial"/>
          <w:i/>
          <w:color w:val="A6A6A6" w:themeColor="background1" w:themeShade="A6"/>
          <w:sz w:val="18"/>
          <w:szCs w:val="18"/>
          <w:lang w:val="en-GB"/>
        </w:rPr>
      </w:pPr>
      <w:r w:rsidRPr="00F24328">
        <w:rPr>
          <w:rFonts w:ascii="Arial" w:hAnsi="Arial" w:cs="Arial"/>
          <w:i/>
          <w:color w:val="A6A6A6" w:themeColor="background1" w:themeShade="A6"/>
          <w:sz w:val="18"/>
          <w:szCs w:val="18"/>
          <w:lang w:val="en-GB"/>
        </w:rPr>
        <w:t>In the case of separate insurances, the responsible parties may be different and will be listed here according to their respective responsibilities.</w:t>
      </w:r>
    </w:p>
    <w:p w14:paraId="10BF358A" w14:textId="45C98DE5" w:rsidR="00F24328" w:rsidRPr="00F24328" w:rsidRDefault="00F24328">
      <w:pPr>
        <w:pStyle w:val="Notedebasdepage"/>
        <w:rPr>
          <w:lang w:val="en-GB"/>
        </w:rPr>
      </w:pPr>
    </w:p>
  </w:footnote>
  <w:footnote w:id="11">
    <w:p w14:paraId="2D37F536" w14:textId="77777777" w:rsidR="00F24328" w:rsidRDefault="00F24328" w:rsidP="00F24328">
      <w:pPr>
        <w:pBdr>
          <w:bottom w:val="single" w:sz="6" w:space="1" w:color="auto"/>
        </w:pBdr>
        <w:jc w:val="both"/>
        <w:rPr>
          <w:rFonts w:ascii="Arial" w:hAnsi="Arial" w:cs="Arial"/>
          <w:color w:val="0070C0"/>
        </w:rPr>
      </w:pPr>
      <w:r>
        <w:rPr>
          <w:rStyle w:val="Appelnotedebasdep"/>
        </w:rPr>
        <w:footnoteRef/>
      </w:r>
      <w:r>
        <w:t xml:space="preserve"> </w:t>
      </w:r>
      <w:r w:rsidRPr="00F24328">
        <w:rPr>
          <w:rFonts w:ascii="Arial" w:hAnsi="Arial" w:cs="Arial"/>
        </w:rPr>
        <w:t>Uniquement applicable aux mobilités de l’EFP pour lesquelles la langue principale d’enseignement ou de travail est le bulgare, le croate, le tchèque, le danois, le néerlandais, l’anglais, l’estonien, le finnois, le français, l’allemand, le grec, le hongrois, le gaélique irlandais, l’italien, le letton, le lituanien, le maltais, le polonais, le portugais, le roumain, le slovaque, le slovène, l’espagnol ou le suédois (ou des langues supplémentaires dès qu’elles seront disponibles dans l’outil d’assistance linguistique en ligne (OLS)), à l’exception des locuteurs natifs</w:t>
      </w:r>
    </w:p>
    <w:p w14:paraId="62DC0F8A" w14:textId="72D9EBCC" w:rsidR="00F24328" w:rsidRPr="00F24328" w:rsidRDefault="00F24328" w:rsidP="00F24328">
      <w:pPr>
        <w:pBdr>
          <w:bottom w:val="single" w:sz="6" w:space="1" w:color="auto"/>
        </w:pBdr>
        <w:jc w:val="both"/>
        <w:rPr>
          <w:i/>
          <w:lang w:val="en-GB"/>
        </w:rPr>
      </w:pPr>
      <w:r w:rsidRPr="00F24328">
        <w:rPr>
          <w:rFonts w:ascii="Arial" w:hAnsi="Arial" w:cs="Arial"/>
          <w:i/>
          <w:color w:val="A6A6A6" w:themeColor="background1" w:themeShade="A6"/>
          <w:lang w:val="en-GB"/>
        </w:rPr>
        <w:t xml:space="preserve">Only applicable for VET mobilities for which the main language of instruction or work is 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t>
      </w:r>
      <w:proofErr w:type="gramStart"/>
      <w:r w:rsidRPr="00F24328">
        <w:rPr>
          <w:rFonts w:ascii="Arial" w:hAnsi="Arial" w:cs="Arial"/>
          <w:i/>
          <w:color w:val="A6A6A6" w:themeColor="background1" w:themeShade="A6"/>
          <w:lang w:val="en-GB"/>
        </w:rPr>
        <w:t>with the exception of</w:t>
      </w:r>
      <w:proofErr w:type="gramEnd"/>
      <w:r w:rsidRPr="00F24328">
        <w:rPr>
          <w:rFonts w:ascii="Arial" w:hAnsi="Arial" w:cs="Arial"/>
          <w:i/>
          <w:color w:val="A6A6A6" w:themeColor="background1" w:themeShade="A6"/>
          <w:lang w:val="en-GB"/>
        </w:rPr>
        <w:t xml:space="preserve"> native speakers</w:t>
      </w:r>
    </w:p>
  </w:footnote>
  <w:footnote w:id="12">
    <w:p w14:paraId="47C13C0A" w14:textId="71FC5395" w:rsidR="00F24328" w:rsidRPr="001D07DC" w:rsidRDefault="00F24328" w:rsidP="001038E8">
      <w:pPr>
        <w:jc w:val="both"/>
        <w:rPr>
          <w:sz w:val="18"/>
          <w:szCs w:val="18"/>
        </w:rPr>
      </w:pPr>
      <w:r w:rsidRPr="00E81CB2">
        <w:rPr>
          <w:rStyle w:val="Appelnotedebasdep"/>
          <w:sz w:val="18"/>
          <w:vertAlign w:val="superscript"/>
        </w:rPr>
        <w:footnoteRef/>
      </w:r>
      <w:r w:rsidRPr="001D07DC">
        <w:t xml:space="preserve"> </w:t>
      </w:r>
      <w:r w:rsidRPr="001D07DC">
        <w:rPr>
          <w:sz w:val="18"/>
          <w:szCs w:val="18"/>
        </w:rPr>
        <w:t>Vous trouverez des informations supplémentaires sur la finalité du traitement de vos données personnelles, sur les données que nous collectons, sur les personnes qui y ont accès et sur la manière dont elles sont protégées, à l'adresse suivante</w:t>
      </w:r>
      <w:r>
        <w:rPr>
          <w:sz w:val="18"/>
          <w:szCs w:val="18"/>
        </w:rPr>
        <w:t> : /</w:t>
      </w:r>
      <w:r>
        <w:t xml:space="preserve"> </w:t>
      </w:r>
      <w:proofErr w:type="spellStart"/>
      <w:r w:rsidRPr="00235F2A">
        <w:rPr>
          <w:color w:val="0070C0"/>
          <w:sz w:val="18"/>
          <w:szCs w:val="18"/>
        </w:rPr>
        <w:t>Additional</w:t>
      </w:r>
      <w:proofErr w:type="spellEnd"/>
      <w:r w:rsidRPr="00235F2A">
        <w:rPr>
          <w:color w:val="0070C0"/>
          <w:sz w:val="18"/>
          <w:szCs w:val="18"/>
        </w:rPr>
        <w:t xml:space="preserve"> information on the </w:t>
      </w:r>
      <w:proofErr w:type="spellStart"/>
      <w:r w:rsidRPr="00235F2A">
        <w:rPr>
          <w:color w:val="0070C0"/>
          <w:sz w:val="18"/>
          <w:szCs w:val="18"/>
        </w:rPr>
        <w:t>purpose</w:t>
      </w:r>
      <w:proofErr w:type="spellEnd"/>
      <w:r w:rsidRPr="00235F2A">
        <w:rPr>
          <w:color w:val="0070C0"/>
          <w:sz w:val="18"/>
          <w:szCs w:val="18"/>
        </w:rPr>
        <w:t xml:space="preserve"> of </w:t>
      </w:r>
      <w:proofErr w:type="spellStart"/>
      <w:r w:rsidRPr="00235F2A">
        <w:rPr>
          <w:color w:val="0070C0"/>
          <w:sz w:val="18"/>
          <w:szCs w:val="18"/>
        </w:rPr>
        <w:t>processing</w:t>
      </w:r>
      <w:proofErr w:type="spellEnd"/>
      <w:r w:rsidRPr="00235F2A">
        <w:rPr>
          <w:color w:val="0070C0"/>
          <w:sz w:val="18"/>
          <w:szCs w:val="18"/>
        </w:rPr>
        <w:t xml:space="preserve"> </w:t>
      </w:r>
      <w:proofErr w:type="spellStart"/>
      <w:r w:rsidRPr="00235F2A">
        <w:rPr>
          <w:color w:val="0070C0"/>
          <w:sz w:val="18"/>
          <w:szCs w:val="18"/>
        </w:rPr>
        <w:t>your</w:t>
      </w:r>
      <w:proofErr w:type="spellEnd"/>
      <w:r w:rsidRPr="00235F2A">
        <w:rPr>
          <w:color w:val="0070C0"/>
          <w:sz w:val="18"/>
          <w:szCs w:val="18"/>
        </w:rPr>
        <w:t xml:space="preserve"> </w:t>
      </w:r>
      <w:proofErr w:type="spellStart"/>
      <w:r w:rsidRPr="00235F2A">
        <w:rPr>
          <w:color w:val="0070C0"/>
          <w:sz w:val="18"/>
          <w:szCs w:val="18"/>
        </w:rPr>
        <w:t>personal</w:t>
      </w:r>
      <w:proofErr w:type="spellEnd"/>
      <w:r w:rsidRPr="00235F2A">
        <w:rPr>
          <w:color w:val="0070C0"/>
          <w:sz w:val="18"/>
          <w:szCs w:val="18"/>
        </w:rPr>
        <w:t xml:space="preserve"> data, </w:t>
      </w:r>
      <w:proofErr w:type="spellStart"/>
      <w:r w:rsidRPr="00235F2A">
        <w:rPr>
          <w:color w:val="0070C0"/>
          <w:sz w:val="18"/>
          <w:szCs w:val="18"/>
        </w:rPr>
        <w:t>what</w:t>
      </w:r>
      <w:proofErr w:type="spellEnd"/>
      <w:r w:rsidRPr="00235F2A">
        <w:rPr>
          <w:color w:val="0070C0"/>
          <w:sz w:val="18"/>
          <w:szCs w:val="18"/>
        </w:rPr>
        <w:t xml:space="preserve"> data </w:t>
      </w:r>
      <w:proofErr w:type="spellStart"/>
      <w:r w:rsidRPr="00235F2A">
        <w:rPr>
          <w:color w:val="0070C0"/>
          <w:sz w:val="18"/>
          <w:szCs w:val="18"/>
        </w:rPr>
        <w:t>we</w:t>
      </w:r>
      <w:proofErr w:type="spellEnd"/>
      <w:r w:rsidRPr="00235F2A">
        <w:rPr>
          <w:color w:val="0070C0"/>
          <w:sz w:val="18"/>
          <w:szCs w:val="18"/>
        </w:rPr>
        <w:t xml:space="preserve"> </w:t>
      </w:r>
      <w:proofErr w:type="spellStart"/>
      <w:r w:rsidRPr="00235F2A">
        <w:rPr>
          <w:color w:val="0070C0"/>
          <w:sz w:val="18"/>
          <w:szCs w:val="18"/>
        </w:rPr>
        <w:t>collect</w:t>
      </w:r>
      <w:proofErr w:type="spellEnd"/>
      <w:r w:rsidRPr="00235F2A">
        <w:rPr>
          <w:color w:val="0070C0"/>
          <w:sz w:val="18"/>
          <w:szCs w:val="18"/>
        </w:rPr>
        <w:t xml:space="preserve">, </w:t>
      </w:r>
      <w:proofErr w:type="spellStart"/>
      <w:r w:rsidRPr="00235F2A">
        <w:rPr>
          <w:color w:val="0070C0"/>
          <w:sz w:val="18"/>
          <w:szCs w:val="18"/>
        </w:rPr>
        <w:t>who</w:t>
      </w:r>
      <w:proofErr w:type="spellEnd"/>
      <w:r w:rsidRPr="00235F2A">
        <w:rPr>
          <w:color w:val="0070C0"/>
          <w:sz w:val="18"/>
          <w:szCs w:val="18"/>
        </w:rPr>
        <w:t xml:space="preserve"> has </w:t>
      </w:r>
      <w:proofErr w:type="spellStart"/>
      <w:r w:rsidRPr="00235F2A">
        <w:rPr>
          <w:color w:val="0070C0"/>
          <w:sz w:val="18"/>
          <w:szCs w:val="18"/>
        </w:rPr>
        <w:t>access</w:t>
      </w:r>
      <w:proofErr w:type="spellEnd"/>
      <w:r w:rsidRPr="00235F2A">
        <w:rPr>
          <w:color w:val="0070C0"/>
          <w:sz w:val="18"/>
          <w:szCs w:val="18"/>
        </w:rPr>
        <w:t xml:space="preserve"> to </w:t>
      </w:r>
      <w:proofErr w:type="spellStart"/>
      <w:r w:rsidRPr="00235F2A">
        <w:rPr>
          <w:color w:val="0070C0"/>
          <w:sz w:val="18"/>
          <w:szCs w:val="18"/>
        </w:rPr>
        <w:t>it</w:t>
      </w:r>
      <w:proofErr w:type="spellEnd"/>
      <w:r w:rsidRPr="00235F2A">
        <w:rPr>
          <w:color w:val="0070C0"/>
          <w:sz w:val="18"/>
          <w:szCs w:val="18"/>
        </w:rPr>
        <w:t xml:space="preserve"> and how </w:t>
      </w:r>
      <w:proofErr w:type="spellStart"/>
      <w:r w:rsidRPr="00235F2A">
        <w:rPr>
          <w:color w:val="0070C0"/>
          <w:sz w:val="18"/>
          <w:szCs w:val="18"/>
        </w:rPr>
        <w:t>it</w:t>
      </w:r>
      <w:proofErr w:type="spellEnd"/>
      <w:r w:rsidRPr="00235F2A">
        <w:rPr>
          <w:color w:val="0070C0"/>
          <w:sz w:val="18"/>
          <w:szCs w:val="18"/>
        </w:rPr>
        <w:t xml:space="preserve"> </w:t>
      </w:r>
      <w:proofErr w:type="spellStart"/>
      <w:r w:rsidRPr="00235F2A">
        <w:rPr>
          <w:color w:val="0070C0"/>
          <w:sz w:val="18"/>
          <w:szCs w:val="18"/>
        </w:rPr>
        <w:t>is</w:t>
      </w:r>
      <w:proofErr w:type="spellEnd"/>
      <w:r w:rsidRPr="00235F2A">
        <w:rPr>
          <w:color w:val="0070C0"/>
          <w:sz w:val="18"/>
          <w:szCs w:val="18"/>
        </w:rPr>
        <w:t xml:space="preserve"> </w:t>
      </w:r>
      <w:proofErr w:type="spellStart"/>
      <w:r w:rsidRPr="00235F2A">
        <w:rPr>
          <w:color w:val="0070C0"/>
          <w:sz w:val="18"/>
          <w:szCs w:val="18"/>
        </w:rPr>
        <w:t>protected</w:t>
      </w:r>
      <w:proofErr w:type="spellEnd"/>
      <w:r w:rsidRPr="00235F2A">
        <w:rPr>
          <w:color w:val="0070C0"/>
          <w:sz w:val="18"/>
          <w:szCs w:val="18"/>
        </w:rPr>
        <w:t xml:space="preserve">, can </w:t>
      </w:r>
      <w:proofErr w:type="spellStart"/>
      <w:r w:rsidRPr="00235F2A">
        <w:rPr>
          <w:color w:val="0070C0"/>
          <w:sz w:val="18"/>
          <w:szCs w:val="18"/>
        </w:rPr>
        <w:t>be</w:t>
      </w:r>
      <w:proofErr w:type="spellEnd"/>
      <w:r w:rsidRPr="00235F2A">
        <w:rPr>
          <w:color w:val="0070C0"/>
          <w:sz w:val="18"/>
          <w:szCs w:val="18"/>
        </w:rPr>
        <w:t xml:space="preserve"> </w:t>
      </w:r>
      <w:proofErr w:type="spellStart"/>
      <w:r w:rsidRPr="00235F2A">
        <w:rPr>
          <w:color w:val="0070C0"/>
          <w:sz w:val="18"/>
          <w:szCs w:val="18"/>
        </w:rPr>
        <w:t>found</w:t>
      </w:r>
      <w:proofErr w:type="spellEnd"/>
      <w:r w:rsidRPr="00235F2A">
        <w:rPr>
          <w:color w:val="0070C0"/>
          <w:sz w:val="18"/>
          <w:szCs w:val="18"/>
        </w:rPr>
        <w:t xml:space="preserve"> at:</w:t>
      </w:r>
    </w:p>
    <w:p w14:paraId="5B292C97" w14:textId="77777777" w:rsidR="00F24328" w:rsidRPr="00584A74" w:rsidRDefault="00A33815" w:rsidP="00E81CB2">
      <w:pPr>
        <w:pStyle w:val="Notedebasdepage"/>
        <w:ind w:left="0" w:firstLine="0"/>
      </w:pPr>
      <w:hyperlink r:id="rId1" w:history="1">
        <w:r w:rsidR="00F24328" w:rsidRPr="00584A74">
          <w:rPr>
            <w:rStyle w:val="Lienhypertexte"/>
            <w:sz w:val="18"/>
          </w:rPr>
          <w:t>https://ec.europa.eu/programmes/erasmus-plus/specific-privacy-statement_en</w:t>
        </w:r>
      </w:hyperlink>
      <w:r w:rsidR="00F24328" w:rsidRPr="00584A7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F24328" w:rsidRDefault="00F24328">
    <w:pPr>
      <w:pStyle w:val="En-tt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7777777" w:rsidR="00F24328" w:rsidRPr="00905F07" w:rsidRDefault="00F24328" w:rsidP="00E32F41">
    <w:pPr>
      <w:pStyle w:val="En-tte"/>
      <w:jc w:val="center"/>
      <w:rPr>
        <w:rFonts w:ascii="Arial Narrow" w:hAnsi="Arial Narrow" w:cs="Arial"/>
        <w:sz w:val="18"/>
        <w:szCs w:val="18"/>
        <w:u w:val="single"/>
        <w:lang w:val="en-GB"/>
      </w:rPr>
    </w:pPr>
    <w:r>
      <w:rPr>
        <w:rFonts w:ascii="Arial Narrow" w:hAnsi="Arial Narrow" w:cs="Arial"/>
        <w:sz w:val="18"/>
        <w:szCs w:val="18"/>
        <w:u w:val="single"/>
        <w:lang w:val="en-GB"/>
      </w:rPr>
      <w:t>GfNA-II.8- Participant Grant</w:t>
    </w:r>
    <w:r w:rsidRPr="00905F07">
      <w:rPr>
        <w:rFonts w:ascii="Arial Narrow" w:hAnsi="Arial Narrow" w:cs="Arial"/>
        <w:sz w:val="18"/>
        <w:szCs w:val="18"/>
        <w:u w:val="single"/>
        <w:lang w:val="en-GB"/>
      </w:rPr>
      <w:t xml:space="preserve"> agreement</w:t>
    </w:r>
    <w:r>
      <w:rPr>
        <w:rFonts w:ascii="Arial Narrow" w:hAnsi="Arial Narrow" w:cs="Arial"/>
        <w:sz w:val="18"/>
        <w:szCs w:val="18"/>
        <w:u w:val="single"/>
        <w:lang w:val="en-GB"/>
      </w:rPr>
      <w:t xml:space="preserve"> – -individual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F24328" w:rsidRPr="00FE149C" w:rsidRDefault="00F24328" w:rsidP="00FE149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Titre1"/>
      <w:lvlText w:val="%1."/>
      <w:lvlJc w:val="left"/>
      <w:pPr>
        <w:tabs>
          <w:tab w:val="num" w:pos="432"/>
        </w:tabs>
        <w:ind w:left="432" w:hanging="432"/>
      </w:pPr>
      <w:rPr>
        <w:rFonts w:cs="Times New Roman"/>
      </w:rPr>
    </w:lvl>
    <w:lvl w:ilvl="1">
      <w:start w:val="1"/>
      <w:numFmt w:val="decimal"/>
      <w:pStyle w:val="Titre2"/>
      <w:lvlText w:val="%1.%2"/>
      <w:lvlJc w:val="left"/>
      <w:pPr>
        <w:tabs>
          <w:tab w:val="num" w:pos="576"/>
        </w:tabs>
        <w:ind w:left="576" w:hanging="576"/>
      </w:pPr>
      <w:rPr>
        <w:rFonts w:cs="Times New Roman"/>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numFmt w:val="decimal"/>
      <w:pStyle w:val="Titre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074529"/>
    <w:multiLevelType w:val="hybridMultilevel"/>
    <w:tmpl w:val="E57A23A6"/>
    <w:lvl w:ilvl="0" w:tplc="172C30DC">
      <w:start w:val="5"/>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06E3D"/>
    <w:multiLevelType w:val="multilevel"/>
    <w:tmpl w:val="BB2C28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2FE"/>
    <w:rsid w:val="0000381D"/>
    <w:rsid w:val="00004D98"/>
    <w:rsid w:val="00010742"/>
    <w:rsid w:val="00011370"/>
    <w:rsid w:val="000121C3"/>
    <w:rsid w:val="00012759"/>
    <w:rsid w:val="0001397A"/>
    <w:rsid w:val="00020CC5"/>
    <w:rsid w:val="00022EB5"/>
    <w:rsid w:val="00023031"/>
    <w:rsid w:val="00023116"/>
    <w:rsid w:val="00023F60"/>
    <w:rsid w:val="000247F6"/>
    <w:rsid w:val="00026A5D"/>
    <w:rsid w:val="00026CDD"/>
    <w:rsid w:val="000300E0"/>
    <w:rsid w:val="000304C0"/>
    <w:rsid w:val="00034F7C"/>
    <w:rsid w:val="00040EC0"/>
    <w:rsid w:val="0004235D"/>
    <w:rsid w:val="00042F88"/>
    <w:rsid w:val="0004496A"/>
    <w:rsid w:val="0004553D"/>
    <w:rsid w:val="00045C16"/>
    <w:rsid w:val="00047CBC"/>
    <w:rsid w:val="00054769"/>
    <w:rsid w:val="000565D0"/>
    <w:rsid w:val="000615ED"/>
    <w:rsid w:val="00061712"/>
    <w:rsid w:val="00065470"/>
    <w:rsid w:val="0006734A"/>
    <w:rsid w:val="00067DF7"/>
    <w:rsid w:val="000771D1"/>
    <w:rsid w:val="00080EC9"/>
    <w:rsid w:val="000810D2"/>
    <w:rsid w:val="0008321F"/>
    <w:rsid w:val="00083486"/>
    <w:rsid w:val="0008622F"/>
    <w:rsid w:val="00086583"/>
    <w:rsid w:val="000903A3"/>
    <w:rsid w:val="000912BD"/>
    <w:rsid w:val="00091FE9"/>
    <w:rsid w:val="00092A0E"/>
    <w:rsid w:val="000966AA"/>
    <w:rsid w:val="00096BC8"/>
    <w:rsid w:val="000976DD"/>
    <w:rsid w:val="000A012E"/>
    <w:rsid w:val="000A1667"/>
    <w:rsid w:val="000A2944"/>
    <w:rsid w:val="000A47CE"/>
    <w:rsid w:val="000A63DF"/>
    <w:rsid w:val="000A7007"/>
    <w:rsid w:val="000A787B"/>
    <w:rsid w:val="000A7CB2"/>
    <w:rsid w:val="000B030C"/>
    <w:rsid w:val="000B3D42"/>
    <w:rsid w:val="000B50B9"/>
    <w:rsid w:val="000C0486"/>
    <w:rsid w:val="000C2287"/>
    <w:rsid w:val="000C27B5"/>
    <w:rsid w:val="000C27BD"/>
    <w:rsid w:val="000C3B60"/>
    <w:rsid w:val="000C403C"/>
    <w:rsid w:val="000C50C7"/>
    <w:rsid w:val="000C5FD8"/>
    <w:rsid w:val="000C6290"/>
    <w:rsid w:val="000C635E"/>
    <w:rsid w:val="000C69E1"/>
    <w:rsid w:val="000C7D70"/>
    <w:rsid w:val="000D0236"/>
    <w:rsid w:val="000D1AD0"/>
    <w:rsid w:val="000D2182"/>
    <w:rsid w:val="000D29E4"/>
    <w:rsid w:val="000D4B05"/>
    <w:rsid w:val="000D6CCA"/>
    <w:rsid w:val="000D786F"/>
    <w:rsid w:val="000E29CC"/>
    <w:rsid w:val="000E2C9F"/>
    <w:rsid w:val="000E3574"/>
    <w:rsid w:val="000E4A2B"/>
    <w:rsid w:val="000E502A"/>
    <w:rsid w:val="000E7625"/>
    <w:rsid w:val="000E7E4A"/>
    <w:rsid w:val="000F2AFE"/>
    <w:rsid w:val="000F310D"/>
    <w:rsid w:val="000F51D2"/>
    <w:rsid w:val="00100991"/>
    <w:rsid w:val="001011E6"/>
    <w:rsid w:val="001015CE"/>
    <w:rsid w:val="001038E8"/>
    <w:rsid w:val="00105F02"/>
    <w:rsid w:val="001065E1"/>
    <w:rsid w:val="00107319"/>
    <w:rsid w:val="00112072"/>
    <w:rsid w:val="00112729"/>
    <w:rsid w:val="001146B7"/>
    <w:rsid w:val="00115CF3"/>
    <w:rsid w:val="00116F55"/>
    <w:rsid w:val="00117A3E"/>
    <w:rsid w:val="001210DB"/>
    <w:rsid w:val="00123387"/>
    <w:rsid w:val="00123CAA"/>
    <w:rsid w:val="0012428E"/>
    <w:rsid w:val="00126666"/>
    <w:rsid w:val="00127D9B"/>
    <w:rsid w:val="00136447"/>
    <w:rsid w:val="00136B3A"/>
    <w:rsid w:val="00137EB2"/>
    <w:rsid w:val="00140BEF"/>
    <w:rsid w:val="001412B6"/>
    <w:rsid w:val="00142D49"/>
    <w:rsid w:val="00143C93"/>
    <w:rsid w:val="0014460A"/>
    <w:rsid w:val="00146ECB"/>
    <w:rsid w:val="00150AF8"/>
    <w:rsid w:val="00151597"/>
    <w:rsid w:val="00153C54"/>
    <w:rsid w:val="00155E95"/>
    <w:rsid w:val="001579D8"/>
    <w:rsid w:val="0016070A"/>
    <w:rsid w:val="00160A9A"/>
    <w:rsid w:val="00162B2C"/>
    <w:rsid w:val="00164A3F"/>
    <w:rsid w:val="001651E3"/>
    <w:rsid w:val="00165EEA"/>
    <w:rsid w:val="001708EB"/>
    <w:rsid w:val="00171AA0"/>
    <w:rsid w:val="00173F1A"/>
    <w:rsid w:val="001776D8"/>
    <w:rsid w:val="00182A12"/>
    <w:rsid w:val="00183642"/>
    <w:rsid w:val="00187420"/>
    <w:rsid w:val="00190898"/>
    <w:rsid w:val="00191C6F"/>
    <w:rsid w:val="001936BE"/>
    <w:rsid w:val="001941B7"/>
    <w:rsid w:val="0019426C"/>
    <w:rsid w:val="001957F3"/>
    <w:rsid w:val="00195F7E"/>
    <w:rsid w:val="00196285"/>
    <w:rsid w:val="001970E3"/>
    <w:rsid w:val="0019721D"/>
    <w:rsid w:val="001A019B"/>
    <w:rsid w:val="001A085C"/>
    <w:rsid w:val="001A0C20"/>
    <w:rsid w:val="001A34D2"/>
    <w:rsid w:val="001A6282"/>
    <w:rsid w:val="001A7000"/>
    <w:rsid w:val="001A715A"/>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C7F5B"/>
    <w:rsid w:val="001D07DC"/>
    <w:rsid w:val="001D251C"/>
    <w:rsid w:val="001D2957"/>
    <w:rsid w:val="001D3D5A"/>
    <w:rsid w:val="001D5160"/>
    <w:rsid w:val="001E1465"/>
    <w:rsid w:val="001E21D0"/>
    <w:rsid w:val="001E2F88"/>
    <w:rsid w:val="001E44FB"/>
    <w:rsid w:val="001E7774"/>
    <w:rsid w:val="001E7D9A"/>
    <w:rsid w:val="001F0773"/>
    <w:rsid w:val="0020039C"/>
    <w:rsid w:val="002022BD"/>
    <w:rsid w:val="00202DAB"/>
    <w:rsid w:val="00203C58"/>
    <w:rsid w:val="00203EB4"/>
    <w:rsid w:val="002046C8"/>
    <w:rsid w:val="00204DC7"/>
    <w:rsid w:val="00204E80"/>
    <w:rsid w:val="00205935"/>
    <w:rsid w:val="00207117"/>
    <w:rsid w:val="002073C4"/>
    <w:rsid w:val="002125B3"/>
    <w:rsid w:val="00213DE4"/>
    <w:rsid w:val="00217C6E"/>
    <w:rsid w:val="00217D54"/>
    <w:rsid w:val="00217D88"/>
    <w:rsid w:val="00222A10"/>
    <w:rsid w:val="00224331"/>
    <w:rsid w:val="00225748"/>
    <w:rsid w:val="0022638D"/>
    <w:rsid w:val="00226F95"/>
    <w:rsid w:val="002314D6"/>
    <w:rsid w:val="00231FF3"/>
    <w:rsid w:val="00232198"/>
    <w:rsid w:val="00232886"/>
    <w:rsid w:val="00232FA3"/>
    <w:rsid w:val="00233226"/>
    <w:rsid w:val="00234A76"/>
    <w:rsid w:val="00235040"/>
    <w:rsid w:val="00235465"/>
    <w:rsid w:val="00235F2A"/>
    <w:rsid w:val="002360C2"/>
    <w:rsid w:val="0023790E"/>
    <w:rsid w:val="00240F5F"/>
    <w:rsid w:val="00243782"/>
    <w:rsid w:val="002448D6"/>
    <w:rsid w:val="002467E1"/>
    <w:rsid w:val="00246E6D"/>
    <w:rsid w:val="00247AED"/>
    <w:rsid w:val="00251990"/>
    <w:rsid w:val="00254A5F"/>
    <w:rsid w:val="00255A33"/>
    <w:rsid w:val="00255FD5"/>
    <w:rsid w:val="002570DE"/>
    <w:rsid w:val="002618A8"/>
    <w:rsid w:val="0026242A"/>
    <w:rsid w:val="00263097"/>
    <w:rsid w:val="00265EB8"/>
    <w:rsid w:val="00266434"/>
    <w:rsid w:val="002714DF"/>
    <w:rsid w:val="00273228"/>
    <w:rsid w:val="0027564B"/>
    <w:rsid w:val="00275D90"/>
    <w:rsid w:val="0027675B"/>
    <w:rsid w:val="002817C0"/>
    <w:rsid w:val="00282AAC"/>
    <w:rsid w:val="00282D8C"/>
    <w:rsid w:val="002833DB"/>
    <w:rsid w:val="00284185"/>
    <w:rsid w:val="00284AC1"/>
    <w:rsid w:val="00286FCA"/>
    <w:rsid w:val="00287457"/>
    <w:rsid w:val="00291F41"/>
    <w:rsid w:val="00296A2C"/>
    <w:rsid w:val="002A2E49"/>
    <w:rsid w:val="002A586A"/>
    <w:rsid w:val="002A6B90"/>
    <w:rsid w:val="002B1D31"/>
    <w:rsid w:val="002B2177"/>
    <w:rsid w:val="002B2D4B"/>
    <w:rsid w:val="002B3478"/>
    <w:rsid w:val="002B5140"/>
    <w:rsid w:val="002B578C"/>
    <w:rsid w:val="002B6CAB"/>
    <w:rsid w:val="002B6DE8"/>
    <w:rsid w:val="002C24E2"/>
    <w:rsid w:val="002C2C88"/>
    <w:rsid w:val="002C3E24"/>
    <w:rsid w:val="002C4F8B"/>
    <w:rsid w:val="002C5586"/>
    <w:rsid w:val="002C6C96"/>
    <w:rsid w:val="002D3C88"/>
    <w:rsid w:val="002D449C"/>
    <w:rsid w:val="002D5FD9"/>
    <w:rsid w:val="002D6227"/>
    <w:rsid w:val="002D7C27"/>
    <w:rsid w:val="002E24F7"/>
    <w:rsid w:val="002E6A91"/>
    <w:rsid w:val="002E75D6"/>
    <w:rsid w:val="002F2121"/>
    <w:rsid w:val="002F3579"/>
    <w:rsid w:val="003034A6"/>
    <w:rsid w:val="00306886"/>
    <w:rsid w:val="00306A91"/>
    <w:rsid w:val="003111BF"/>
    <w:rsid w:val="00312DBD"/>
    <w:rsid w:val="0031335E"/>
    <w:rsid w:val="00313A00"/>
    <w:rsid w:val="00313A99"/>
    <w:rsid w:val="003147C2"/>
    <w:rsid w:val="003149AE"/>
    <w:rsid w:val="00314AAF"/>
    <w:rsid w:val="00317559"/>
    <w:rsid w:val="00321177"/>
    <w:rsid w:val="00321488"/>
    <w:rsid w:val="00325DCF"/>
    <w:rsid w:val="00326C2B"/>
    <w:rsid w:val="00327163"/>
    <w:rsid w:val="00327246"/>
    <w:rsid w:val="00327ACC"/>
    <w:rsid w:val="00334CAF"/>
    <w:rsid w:val="003364D4"/>
    <w:rsid w:val="003411E6"/>
    <w:rsid w:val="00341429"/>
    <w:rsid w:val="003415BB"/>
    <w:rsid w:val="00343276"/>
    <w:rsid w:val="00345899"/>
    <w:rsid w:val="00346DB9"/>
    <w:rsid w:val="003510C5"/>
    <w:rsid w:val="00352043"/>
    <w:rsid w:val="00353ED3"/>
    <w:rsid w:val="00354C9C"/>
    <w:rsid w:val="00355362"/>
    <w:rsid w:val="003566DB"/>
    <w:rsid w:val="0035677D"/>
    <w:rsid w:val="00356A3F"/>
    <w:rsid w:val="00360E25"/>
    <w:rsid w:val="00361045"/>
    <w:rsid w:val="00361766"/>
    <w:rsid w:val="00365DD4"/>
    <w:rsid w:val="003664C7"/>
    <w:rsid w:val="00366B39"/>
    <w:rsid w:val="00366E7B"/>
    <w:rsid w:val="003707EE"/>
    <w:rsid w:val="00371629"/>
    <w:rsid w:val="0037251E"/>
    <w:rsid w:val="00373085"/>
    <w:rsid w:val="00373AF9"/>
    <w:rsid w:val="00374255"/>
    <w:rsid w:val="00377CA7"/>
    <w:rsid w:val="00380C8E"/>
    <w:rsid w:val="0038107B"/>
    <w:rsid w:val="00381B58"/>
    <w:rsid w:val="003823D4"/>
    <w:rsid w:val="003834FE"/>
    <w:rsid w:val="00383559"/>
    <w:rsid w:val="003847E7"/>
    <w:rsid w:val="00387C4F"/>
    <w:rsid w:val="003903AC"/>
    <w:rsid w:val="00391BA9"/>
    <w:rsid w:val="00392103"/>
    <w:rsid w:val="00394FF7"/>
    <w:rsid w:val="00395156"/>
    <w:rsid w:val="00395A32"/>
    <w:rsid w:val="0039683B"/>
    <w:rsid w:val="0039772A"/>
    <w:rsid w:val="003A07D2"/>
    <w:rsid w:val="003A12F7"/>
    <w:rsid w:val="003A17AC"/>
    <w:rsid w:val="003A410B"/>
    <w:rsid w:val="003A428E"/>
    <w:rsid w:val="003A6DDC"/>
    <w:rsid w:val="003B026C"/>
    <w:rsid w:val="003B0AA7"/>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2E64"/>
    <w:rsid w:val="003D33EC"/>
    <w:rsid w:val="003D493D"/>
    <w:rsid w:val="003D60FB"/>
    <w:rsid w:val="003D72DC"/>
    <w:rsid w:val="003D77DC"/>
    <w:rsid w:val="003E01A6"/>
    <w:rsid w:val="003E0B5C"/>
    <w:rsid w:val="003E13DC"/>
    <w:rsid w:val="003E1466"/>
    <w:rsid w:val="003E19E4"/>
    <w:rsid w:val="003E1E00"/>
    <w:rsid w:val="003E253C"/>
    <w:rsid w:val="003E2DA1"/>
    <w:rsid w:val="003E5095"/>
    <w:rsid w:val="003E687F"/>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3EA"/>
    <w:rsid w:val="0042197C"/>
    <w:rsid w:val="0042472E"/>
    <w:rsid w:val="0042577D"/>
    <w:rsid w:val="00425F38"/>
    <w:rsid w:val="00431D16"/>
    <w:rsid w:val="00431FB0"/>
    <w:rsid w:val="004331BE"/>
    <w:rsid w:val="00434A57"/>
    <w:rsid w:val="00436EFB"/>
    <w:rsid w:val="00437077"/>
    <w:rsid w:val="00440189"/>
    <w:rsid w:val="004414B6"/>
    <w:rsid w:val="0044285E"/>
    <w:rsid w:val="004439A6"/>
    <w:rsid w:val="00444345"/>
    <w:rsid w:val="004465EC"/>
    <w:rsid w:val="00447E29"/>
    <w:rsid w:val="0045023F"/>
    <w:rsid w:val="00450C6E"/>
    <w:rsid w:val="00450DFD"/>
    <w:rsid w:val="0045404C"/>
    <w:rsid w:val="00454D80"/>
    <w:rsid w:val="004556C2"/>
    <w:rsid w:val="00457616"/>
    <w:rsid w:val="004605B3"/>
    <w:rsid w:val="004610E1"/>
    <w:rsid w:val="0046150D"/>
    <w:rsid w:val="00461599"/>
    <w:rsid w:val="004625D5"/>
    <w:rsid w:val="00463C09"/>
    <w:rsid w:val="0046560C"/>
    <w:rsid w:val="004661D6"/>
    <w:rsid w:val="004675C1"/>
    <w:rsid w:val="00472559"/>
    <w:rsid w:val="0047325C"/>
    <w:rsid w:val="004749DC"/>
    <w:rsid w:val="00475044"/>
    <w:rsid w:val="00476052"/>
    <w:rsid w:val="0047699A"/>
    <w:rsid w:val="00476CE8"/>
    <w:rsid w:val="004801A0"/>
    <w:rsid w:val="00480BFD"/>
    <w:rsid w:val="004826FD"/>
    <w:rsid w:val="00482950"/>
    <w:rsid w:val="0048427B"/>
    <w:rsid w:val="00485175"/>
    <w:rsid w:val="00493057"/>
    <w:rsid w:val="004938F7"/>
    <w:rsid w:val="00495B21"/>
    <w:rsid w:val="00495CFB"/>
    <w:rsid w:val="00495F57"/>
    <w:rsid w:val="004963FB"/>
    <w:rsid w:val="004966CC"/>
    <w:rsid w:val="0049724A"/>
    <w:rsid w:val="004A08AC"/>
    <w:rsid w:val="004A09B6"/>
    <w:rsid w:val="004A0AF4"/>
    <w:rsid w:val="004A3256"/>
    <w:rsid w:val="004A4617"/>
    <w:rsid w:val="004B02FD"/>
    <w:rsid w:val="004B05DE"/>
    <w:rsid w:val="004B15AC"/>
    <w:rsid w:val="004B196D"/>
    <w:rsid w:val="004B49BE"/>
    <w:rsid w:val="004B5B7F"/>
    <w:rsid w:val="004B7429"/>
    <w:rsid w:val="004C30F7"/>
    <w:rsid w:val="004C32C0"/>
    <w:rsid w:val="004C332D"/>
    <w:rsid w:val="004C4E4A"/>
    <w:rsid w:val="004C5B88"/>
    <w:rsid w:val="004C64D5"/>
    <w:rsid w:val="004D0117"/>
    <w:rsid w:val="004D16F1"/>
    <w:rsid w:val="004D1AFF"/>
    <w:rsid w:val="004D1D09"/>
    <w:rsid w:val="004D316C"/>
    <w:rsid w:val="004D45ED"/>
    <w:rsid w:val="004D7819"/>
    <w:rsid w:val="004E17F6"/>
    <w:rsid w:val="004E19BA"/>
    <w:rsid w:val="004E3FB8"/>
    <w:rsid w:val="004E4E61"/>
    <w:rsid w:val="004E678E"/>
    <w:rsid w:val="004F3DA5"/>
    <w:rsid w:val="004F5742"/>
    <w:rsid w:val="004F5D80"/>
    <w:rsid w:val="004F6A0D"/>
    <w:rsid w:val="004F6E61"/>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2C80"/>
    <w:rsid w:val="005330AE"/>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56F9"/>
    <w:rsid w:val="00567F0A"/>
    <w:rsid w:val="00570CE0"/>
    <w:rsid w:val="00571C12"/>
    <w:rsid w:val="005735D7"/>
    <w:rsid w:val="0057416A"/>
    <w:rsid w:val="005749BD"/>
    <w:rsid w:val="0057588E"/>
    <w:rsid w:val="005770EC"/>
    <w:rsid w:val="00577F24"/>
    <w:rsid w:val="0058084B"/>
    <w:rsid w:val="00583BD1"/>
    <w:rsid w:val="00584A74"/>
    <w:rsid w:val="0058647D"/>
    <w:rsid w:val="00586808"/>
    <w:rsid w:val="00586C78"/>
    <w:rsid w:val="0058729F"/>
    <w:rsid w:val="00594C90"/>
    <w:rsid w:val="00595C71"/>
    <w:rsid w:val="00596A39"/>
    <w:rsid w:val="00597E9F"/>
    <w:rsid w:val="005A0CA7"/>
    <w:rsid w:val="005A399E"/>
    <w:rsid w:val="005A42FA"/>
    <w:rsid w:val="005A5156"/>
    <w:rsid w:val="005A573E"/>
    <w:rsid w:val="005A6369"/>
    <w:rsid w:val="005B0D5C"/>
    <w:rsid w:val="005B3DAD"/>
    <w:rsid w:val="005B425F"/>
    <w:rsid w:val="005B4538"/>
    <w:rsid w:val="005B67F7"/>
    <w:rsid w:val="005B71A9"/>
    <w:rsid w:val="005B72FD"/>
    <w:rsid w:val="005B74A0"/>
    <w:rsid w:val="005C0277"/>
    <w:rsid w:val="005C098C"/>
    <w:rsid w:val="005C0BDF"/>
    <w:rsid w:val="005C7136"/>
    <w:rsid w:val="005C77A9"/>
    <w:rsid w:val="005C78C2"/>
    <w:rsid w:val="005D1068"/>
    <w:rsid w:val="005D26B0"/>
    <w:rsid w:val="005D2F5F"/>
    <w:rsid w:val="005D53D1"/>
    <w:rsid w:val="005D5473"/>
    <w:rsid w:val="005D5F5F"/>
    <w:rsid w:val="005D65FD"/>
    <w:rsid w:val="005D6A11"/>
    <w:rsid w:val="005E0B96"/>
    <w:rsid w:val="005E17D7"/>
    <w:rsid w:val="005E1E34"/>
    <w:rsid w:val="005E2C30"/>
    <w:rsid w:val="005E2E84"/>
    <w:rsid w:val="005E3617"/>
    <w:rsid w:val="005E412F"/>
    <w:rsid w:val="005E4A67"/>
    <w:rsid w:val="005F2FEC"/>
    <w:rsid w:val="005F4EAD"/>
    <w:rsid w:val="005F56D7"/>
    <w:rsid w:val="005F759E"/>
    <w:rsid w:val="005F7658"/>
    <w:rsid w:val="005F77D3"/>
    <w:rsid w:val="00602C59"/>
    <w:rsid w:val="00605365"/>
    <w:rsid w:val="00605BF9"/>
    <w:rsid w:val="00607597"/>
    <w:rsid w:val="00607E3F"/>
    <w:rsid w:val="006135B2"/>
    <w:rsid w:val="00621DE5"/>
    <w:rsid w:val="00623073"/>
    <w:rsid w:val="006234B1"/>
    <w:rsid w:val="00624EDA"/>
    <w:rsid w:val="00625485"/>
    <w:rsid w:val="00625DE5"/>
    <w:rsid w:val="00626B93"/>
    <w:rsid w:val="00630EC2"/>
    <w:rsid w:val="00634031"/>
    <w:rsid w:val="00637ACB"/>
    <w:rsid w:val="006410BB"/>
    <w:rsid w:val="006437F1"/>
    <w:rsid w:val="006444EB"/>
    <w:rsid w:val="0064462C"/>
    <w:rsid w:val="00644EEB"/>
    <w:rsid w:val="00645A28"/>
    <w:rsid w:val="00645F3B"/>
    <w:rsid w:val="00646542"/>
    <w:rsid w:val="00646D58"/>
    <w:rsid w:val="00646E04"/>
    <w:rsid w:val="006470B8"/>
    <w:rsid w:val="00647CF4"/>
    <w:rsid w:val="00650F1D"/>
    <w:rsid w:val="006561CC"/>
    <w:rsid w:val="00656FC4"/>
    <w:rsid w:val="006575B8"/>
    <w:rsid w:val="00657766"/>
    <w:rsid w:val="006602AE"/>
    <w:rsid w:val="006620C8"/>
    <w:rsid w:val="006628C2"/>
    <w:rsid w:val="006636DA"/>
    <w:rsid w:val="006663E4"/>
    <w:rsid w:val="0066654B"/>
    <w:rsid w:val="00667CAF"/>
    <w:rsid w:val="00671045"/>
    <w:rsid w:val="006720F0"/>
    <w:rsid w:val="0067458B"/>
    <w:rsid w:val="00674B7A"/>
    <w:rsid w:val="0068073E"/>
    <w:rsid w:val="00681EDF"/>
    <w:rsid w:val="0068370C"/>
    <w:rsid w:val="00683F79"/>
    <w:rsid w:val="00690D2B"/>
    <w:rsid w:val="00691FA9"/>
    <w:rsid w:val="00692A21"/>
    <w:rsid w:val="0069379A"/>
    <w:rsid w:val="00696D8D"/>
    <w:rsid w:val="00697906"/>
    <w:rsid w:val="006A1B7A"/>
    <w:rsid w:val="006A4001"/>
    <w:rsid w:val="006A5D6E"/>
    <w:rsid w:val="006A7FC4"/>
    <w:rsid w:val="006B136B"/>
    <w:rsid w:val="006B25FB"/>
    <w:rsid w:val="006B6046"/>
    <w:rsid w:val="006B76CA"/>
    <w:rsid w:val="006B798C"/>
    <w:rsid w:val="006C2338"/>
    <w:rsid w:val="006C2F7B"/>
    <w:rsid w:val="006C3067"/>
    <w:rsid w:val="006C30D8"/>
    <w:rsid w:val="006C36E0"/>
    <w:rsid w:val="006C625C"/>
    <w:rsid w:val="006C6B7E"/>
    <w:rsid w:val="006C6D4D"/>
    <w:rsid w:val="006D07A5"/>
    <w:rsid w:val="006D1ECB"/>
    <w:rsid w:val="006D4060"/>
    <w:rsid w:val="006D6268"/>
    <w:rsid w:val="006D6607"/>
    <w:rsid w:val="006D6AD6"/>
    <w:rsid w:val="006E02F2"/>
    <w:rsid w:val="006E53CD"/>
    <w:rsid w:val="006F2314"/>
    <w:rsid w:val="006F300E"/>
    <w:rsid w:val="006F3FB7"/>
    <w:rsid w:val="006F4714"/>
    <w:rsid w:val="006F50C6"/>
    <w:rsid w:val="006F6F27"/>
    <w:rsid w:val="006F78F4"/>
    <w:rsid w:val="00700601"/>
    <w:rsid w:val="007021B2"/>
    <w:rsid w:val="00703174"/>
    <w:rsid w:val="00704355"/>
    <w:rsid w:val="007043E6"/>
    <w:rsid w:val="007056D0"/>
    <w:rsid w:val="007056DB"/>
    <w:rsid w:val="00706D64"/>
    <w:rsid w:val="00710BD5"/>
    <w:rsid w:val="00712CFB"/>
    <w:rsid w:val="00713AEF"/>
    <w:rsid w:val="00716BF4"/>
    <w:rsid w:val="00717E5C"/>
    <w:rsid w:val="0072221F"/>
    <w:rsid w:val="00723C4C"/>
    <w:rsid w:val="00723F7E"/>
    <w:rsid w:val="00724E69"/>
    <w:rsid w:val="00725208"/>
    <w:rsid w:val="00725648"/>
    <w:rsid w:val="00730DAF"/>
    <w:rsid w:val="00730F0E"/>
    <w:rsid w:val="007340D4"/>
    <w:rsid w:val="007357FF"/>
    <w:rsid w:val="00735E06"/>
    <w:rsid w:val="007360C4"/>
    <w:rsid w:val="0074075F"/>
    <w:rsid w:val="0074299F"/>
    <w:rsid w:val="007454B1"/>
    <w:rsid w:val="00746E36"/>
    <w:rsid w:val="007501CB"/>
    <w:rsid w:val="007509F9"/>
    <w:rsid w:val="00750A2C"/>
    <w:rsid w:val="00753D59"/>
    <w:rsid w:val="00755D66"/>
    <w:rsid w:val="00757406"/>
    <w:rsid w:val="00757EBD"/>
    <w:rsid w:val="0076315A"/>
    <w:rsid w:val="00767206"/>
    <w:rsid w:val="00767E5E"/>
    <w:rsid w:val="00771328"/>
    <w:rsid w:val="00775D13"/>
    <w:rsid w:val="00776F3D"/>
    <w:rsid w:val="007779A1"/>
    <w:rsid w:val="00780990"/>
    <w:rsid w:val="00784469"/>
    <w:rsid w:val="00784CDD"/>
    <w:rsid w:val="00786168"/>
    <w:rsid w:val="007873A4"/>
    <w:rsid w:val="0079011A"/>
    <w:rsid w:val="007910FF"/>
    <w:rsid w:val="00791896"/>
    <w:rsid w:val="0079267E"/>
    <w:rsid w:val="007937E9"/>
    <w:rsid w:val="00795DF4"/>
    <w:rsid w:val="007A1E78"/>
    <w:rsid w:val="007A2970"/>
    <w:rsid w:val="007A4B08"/>
    <w:rsid w:val="007A5668"/>
    <w:rsid w:val="007A5A5D"/>
    <w:rsid w:val="007A5B9F"/>
    <w:rsid w:val="007B21DC"/>
    <w:rsid w:val="007B27D2"/>
    <w:rsid w:val="007B28BF"/>
    <w:rsid w:val="007B2E80"/>
    <w:rsid w:val="007B2F37"/>
    <w:rsid w:val="007B418F"/>
    <w:rsid w:val="007B7BC9"/>
    <w:rsid w:val="007C0A3E"/>
    <w:rsid w:val="007C152D"/>
    <w:rsid w:val="007C1993"/>
    <w:rsid w:val="007C2397"/>
    <w:rsid w:val="007C33E6"/>
    <w:rsid w:val="007C6A5A"/>
    <w:rsid w:val="007C6CDC"/>
    <w:rsid w:val="007D1362"/>
    <w:rsid w:val="007D1754"/>
    <w:rsid w:val="007D1D74"/>
    <w:rsid w:val="007D2A4F"/>
    <w:rsid w:val="007D2E98"/>
    <w:rsid w:val="007D3E5D"/>
    <w:rsid w:val="007D6BFF"/>
    <w:rsid w:val="007D7DA0"/>
    <w:rsid w:val="007E0F33"/>
    <w:rsid w:val="007E3695"/>
    <w:rsid w:val="007E54DD"/>
    <w:rsid w:val="007E636F"/>
    <w:rsid w:val="007E6BCA"/>
    <w:rsid w:val="007F0363"/>
    <w:rsid w:val="007F0430"/>
    <w:rsid w:val="007F0522"/>
    <w:rsid w:val="007F058A"/>
    <w:rsid w:val="007F4958"/>
    <w:rsid w:val="007F77EE"/>
    <w:rsid w:val="007F7F20"/>
    <w:rsid w:val="00801114"/>
    <w:rsid w:val="00803814"/>
    <w:rsid w:val="00804F6B"/>
    <w:rsid w:val="008055D2"/>
    <w:rsid w:val="00806E28"/>
    <w:rsid w:val="00807583"/>
    <w:rsid w:val="00807F9E"/>
    <w:rsid w:val="00812B54"/>
    <w:rsid w:val="00812C55"/>
    <w:rsid w:val="00813B9C"/>
    <w:rsid w:val="00815681"/>
    <w:rsid w:val="00821633"/>
    <w:rsid w:val="0082163D"/>
    <w:rsid w:val="00822AE7"/>
    <w:rsid w:val="00824DF4"/>
    <w:rsid w:val="00824DF7"/>
    <w:rsid w:val="00824FCA"/>
    <w:rsid w:val="0083002E"/>
    <w:rsid w:val="00830FDB"/>
    <w:rsid w:val="008321F0"/>
    <w:rsid w:val="00832316"/>
    <w:rsid w:val="008327F2"/>
    <w:rsid w:val="00832C85"/>
    <w:rsid w:val="00833EB9"/>
    <w:rsid w:val="00835A49"/>
    <w:rsid w:val="0084210E"/>
    <w:rsid w:val="00842738"/>
    <w:rsid w:val="0084593B"/>
    <w:rsid w:val="00845F07"/>
    <w:rsid w:val="0085498E"/>
    <w:rsid w:val="00855FFD"/>
    <w:rsid w:val="008566BB"/>
    <w:rsid w:val="008566E3"/>
    <w:rsid w:val="00857445"/>
    <w:rsid w:val="008605BE"/>
    <w:rsid w:val="00863461"/>
    <w:rsid w:val="00871E34"/>
    <w:rsid w:val="008721BE"/>
    <w:rsid w:val="00872C54"/>
    <w:rsid w:val="00873417"/>
    <w:rsid w:val="00874A80"/>
    <w:rsid w:val="008779C8"/>
    <w:rsid w:val="00880F1C"/>
    <w:rsid w:val="008813AE"/>
    <w:rsid w:val="008817C6"/>
    <w:rsid w:val="00881D59"/>
    <w:rsid w:val="008827F1"/>
    <w:rsid w:val="0088570D"/>
    <w:rsid w:val="008977A6"/>
    <w:rsid w:val="008A3683"/>
    <w:rsid w:val="008A3E4A"/>
    <w:rsid w:val="008B06BB"/>
    <w:rsid w:val="008B19B0"/>
    <w:rsid w:val="008B2F60"/>
    <w:rsid w:val="008B3F89"/>
    <w:rsid w:val="008B44F6"/>
    <w:rsid w:val="008B4A57"/>
    <w:rsid w:val="008B58F7"/>
    <w:rsid w:val="008B5AE9"/>
    <w:rsid w:val="008C165E"/>
    <w:rsid w:val="008C4F5B"/>
    <w:rsid w:val="008C5EC5"/>
    <w:rsid w:val="008C5F2A"/>
    <w:rsid w:val="008D1232"/>
    <w:rsid w:val="008D12BC"/>
    <w:rsid w:val="008D39AD"/>
    <w:rsid w:val="008D3C83"/>
    <w:rsid w:val="008D578B"/>
    <w:rsid w:val="008D59C3"/>
    <w:rsid w:val="008D724C"/>
    <w:rsid w:val="008D7FE8"/>
    <w:rsid w:val="008E1FE8"/>
    <w:rsid w:val="008E3612"/>
    <w:rsid w:val="008E4A6B"/>
    <w:rsid w:val="008E4D5A"/>
    <w:rsid w:val="008E6D71"/>
    <w:rsid w:val="008F0EF5"/>
    <w:rsid w:val="008F1241"/>
    <w:rsid w:val="008F387D"/>
    <w:rsid w:val="009005A1"/>
    <w:rsid w:val="009036DE"/>
    <w:rsid w:val="00905123"/>
    <w:rsid w:val="009051CE"/>
    <w:rsid w:val="0090579E"/>
    <w:rsid w:val="00905F07"/>
    <w:rsid w:val="0091064A"/>
    <w:rsid w:val="00910FD2"/>
    <w:rsid w:val="00912337"/>
    <w:rsid w:val="009128C3"/>
    <w:rsid w:val="0091296D"/>
    <w:rsid w:val="0091365D"/>
    <w:rsid w:val="00914346"/>
    <w:rsid w:val="00914AB4"/>
    <w:rsid w:val="00920AEB"/>
    <w:rsid w:val="009218C1"/>
    <w:rsid w:val="00921DB0"/>
    <w:rsid w:val="00921F33"/>
    <w:rsid w:val="00923234"/>
    <w:rsid w:val="00924103"/>
    <w:rsid w:val="00924135"/>
    <w:rsid w:val="00924D53"/>
    <w:rsid w:val="00924FAC"/>
    <w:rsid w:val="009255A0"/>
    <w:rsid w:val="00927311"/>
    <w:rsid w:val="009302C3"/>
    <w:rsid w:val="0093034B"/>
    <w:rsid w:val="0093363B"/>
    <w:rsid w:val="0093483A"/>
    <w:rsid w:val="00936A4D"/>
    <w:rsid w:val="009404B6"/>
    <w:rsid w:val="009407E7"/>
    <w:rsid w:val="00942511"/>
    <w:rsid w:val="009462F8"/>
    <w:rsid w:val="009471DB"/>
    <w:rsid w:val="009513A3"/>
    <w:rsid w:val="00952DBB"/>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1E84"/>
    <w:rsid w:val="00993041"/>
    <w:rsid w:val="00993A07"/>
    <w:rsid w:val="009949FB"/>
    <w:rsid w:val="00997ADA"/>
    <w:rsid w:val="009A24B8"/>
    <w:rsid w:val="009A2F27"/>
    <w:rsid w:val="009A2FC2"/>
    <w:rsid w:val="009A4BC5"/>
    <w:rsid w:val="009A5840"/>
    <w:rsid w:val="009A59CF"/>
    <w:rsid w:val="009A5DEA"/>
    <w:rsid w:val="009A619C"/>
    <w:rsid w:val="009A6710"/>
    <w:rsid w:val="009A6788"/>
    <w:rsid w:val="009A6CDC"/>
    <w:rsid w:val="009B12C0"/>
    <w:rsid w:val="009B3816"/>
    <w:rsid w:val="009B3CD8"/>
    <w:rsid w:val="009B7B70"/>
    <w:rsid w:val="009B7BFA"/>
    <w:rsid w:val="009C02A6"/>
    <w:rsid w:val="009C2482"/>
    <w:rsid w:val="009C3FFB"/>
    <w:rsid w:val="009C424A"/>
    <w:rsid w:val="009C4360"/>
    <w:rsid w:val="009C4E03"/>
    <w:rsid w:val="009D191E"/>
    <w:rsid w:val="009D215F"/>
    <w:rsid w:val="009D3376"/>
    <w:rsid w:val="009D377C"/>
    <w:rsid w:val="009D37F2"/>
    <w:rsid w:val="009D3C8A"/>
    <w:rsid w:val="009D541C"/>
    <w:rsid w:val="009E0956"/>
    <w:rsid w:val="009E0965"/>
    <w:rsid w:val="009E2AE8"/>
    <w:rsid w:val="009E2BDB"/>
    <w:rsid w:val="009E3379"/>
    <w:rsid w:val="009E4EAC"/>
    <w:rsid w:val="009E722F"/>
    <w:rsid w:val="009F0EC7"/>
    <w:rsid w:val="009F12DA"/>
    <w:rsid w:val="009F2700"/>
    <w:rsid w:val="009F3EE9"/>
    <w:rsid w:val="009F427D"/>
    <w:rsid w:val="009F565D"/>
    <w:rsid w:val="009F6070"/>
    <w:rsid w:val="00A0101A"/>
    <w:rsid w:val="00A0121A"/>
    <w:rsid w:val="00A020DE"/>
    <w:rsid w:val="00A0456A"/>
    <w:rsid w:val="00A04ADD"/>
    <w:rsid w:val="00A05CFE"/>
    <w:rsid w:val="00A11032"/>
    <w:rsid w:val="00A117CE"/>
    <w:rsid w:val="00A12DB6"/>
    <w:rsid w:val="00A16113"/>
    <w:rsid w:val="00A16ADF"/>
    <w:rsid w:val="00A1708B"/>
    <w:rsid w:val="00A17B72"/>
    <w:rsid w:val="00A2020B"/>
    <w:rsid w:val="00A20CA1"/>
    <w:rsid w:val="00A21361"/>
    <w:rsid w:val="00A24DFF"/>
    <w:rsid w:val="00A2501C"/>
    <w:rsid w:val="00A25CDA"/>
    <w:rsid w:val="00A260B1"/>
    <w:rsid w:val="00A26F6B"/>
    <w:rsid w:val="00A318B3"/>
    <w:rsid w:val="00A31F3A"/>
    <w:rsid w:val="00A32BA3"/>
    <w:rsid w:val="00A33815"/>
    <w:rsid w:val="00A33828"/>
    <w:rsid w:val="00A33FF2"/>
    <w:rsid w:val="00A34A4A"/>
    <w:rsid w:val="00A35BDF"/>
    <w:rsid w:val="00A40B9C"/>
    <w:rsid w:val="00A431C8"/>
    <w:rsid w:val="00A43FCE"/>
    <w:rsid w:val="00A44B60"/>
    <w:rsid w:val="00A45B4A"/>
    <w:rsid w:val="00A47B75"/>
    <w:rsid w:val="00A504BA"/>
    <w:rsid w:val="00A508A7"/>
    <w:rsid w:val="00A51B07"/>
    <w:rsid w:val="00A51F3B"/>
    <w:rsid w:val="00A5213B"/>
    <w:rsid w:val="00A52E39"/>
    <w:rsid w:val="00A53C76"/>
    <w:rsid w:val="00A60BA7"/>
    <w:rsid w:val="00A60C49"/>
    <w:rsid w:val="00A616C1"/>
    <w:rsid w:val="00A62F96"/>
    <w:rsid w:val="00A6421B"/>
    <w:rsid w:val="00A6491E"/>
    <w:rsid w:val="00A64EB5"/>
    <w:rsid w:val="00A65140"/>
    <w:rsid w:val="00A725B1"/>
    <w:rsid w:val="00A7612A"/>
    <w:rsid w:val="00A80046"/>
    <w:rsid w:val="00A81958"/>
    <w:rsid w:val="00A83B48"/>
    <w:rsid w:val="00A853AF"/>
    <w:rsid w:val="00A854A2"/>
    <w:rsid w:val="00A87456"/>
    <w:rsid w:val="00A9013A"/>
    <w:rsid w:val="00A90767"/>
    <w:rsid w:val="00A91F48"/>
    <w:rsid w:val="00A936F1"/>
    <w:rsid w:val="00AA009A"/>
    <w:rsid w:val="00AA47EA"/>
    <w:rsid w:val="00AB0E85"/>
    <w:rsid w:val="00AB281F"/>
    <w:rsid w:val="00AB3943"/>
    <w:rsid w:val="00AB4CA0"/>
    <w:rsid w:val="00AC028C"/>
    <w:rsid w:val="00AC4413"/>
    <w:rsid w:val="00AC52E8"/>
    <w:rsid w:val="00AC61DD"/>
    <w:rsid w:val="00AC76D6"/>
    <w:rsid w:val="00AD0EB1"/>
    <w:rsid w:val="00AD1F89"/>
    <w:rsid w:val="00AD4010"/>
    <w:rsid w:val="00AE2691"/>
    <w:rsid w:val="00AE4A9E"/>
    <w:rsid w:val="00AE6CCF"/>
    <w:rsid w:val="00AF1BC8"/>
    <w:rsid w:val="00AF2C65"/>
    <w:rsid w:val="00AF3061"/>
    <w:rsid w:val="00AF3514"/>
    <w:rsid w:val="00AF36D8"/>
    <w:rsid w:val="00AF3C27"/>
    <w:rsid w:val="00AF3F14"/>
    <w:rsid w:val="00AF4F50"/>
    <w:rsid w:val="00AF5684"/>
    <w:rsid w:val="00AF5903"/>
    <w:rsid w:val="00AF6C50"/>
    <w:rsid w:val="00AF7794"/>
    <w:rsid w:val="00B0225D"/>
    <w:rsid w:val="00B03E58"/>
    <w:rsid w:val="00B054FC"/>
    <w:rsid w:val="00B07049"/>
    <w:rsid w:val="00B076D4"/>
    <w:rsid w:val="00B11B79"/>
    <w:rsid w:val="00B11E97"/>
    <w:rsid w:val="00B12075"/>
    <w:rsid w:val="00B124C5"/>
    <w:rsid w:val="00B12E66"/>
    <w:rsid w:val="00B1456B"/>
    <w:rsid w:val="00B15DFD"/>
    <w:rsid w:val="00B16AD8"/>
    <w:rsid w:val="00B201BC"/>
    <w:rsid w:val="00B2155C"/>
    <w:rsid w:val="00B22C0D"/>
    <w:rsid w:val="00B23F91"/>
    <w:rsid w:val="00B24442"/>
    <w:rsid w:val="00B244C3"/>
    <w:rsid w:val="00B24EA9"/>
    <w:rsid w:val="00B300CA"/>
    <w:rsid w:val="00B328A7"/>
    <w:rsid w:val="00B36433"/>
    <w:rsid w:val="00B3661C"/>
    <w:rsid w:val="00B37758"/>
    <w:rsid w:val="00B40D85"/>
    <w:rsid w:val="00B425EC"/>
    <w:rsid w:val="00B427ED"/>
    <w:rsid w:val="00B42AE2"/>
    <w:rsid w:val="00B441BE"/>
    <w:rsid w:val="00B4548A"/>
    <w:rsid w:val="00B46111"/>
    <w:rsid w:val="00B50B5A"/>
    <w:rsid w:val="00B519BE"/>
    <w:rsid w:val="00B5207F"/>
    <w:rsid w:val="00B52096"/>
    <w:rsid w:val="00B534CE"/>
    <w:rsid w:val="00B53DDB"/>
    <w:rsid w:val="00B54848"/>
    <w:rsid w:val="00B55B05"/>
    <w:rsid w:val="00B570E6"/>
    <w:rsid w:val="00B615E0"/>
    <w:rsid w:val="00B618F9"/>
    <w:rsid w:val="00B64673"/>
    <w:rsid w:val="00B6559D"/>
    <w:rsid w:val="00B66A36"/>
    <w:rsid w:val="00B70E72"/>
    <w:rsid w:val="00B71DD1"/>
    <w:rsid w:val="00B747B6"/>
    <w:rsid w:val="00B75885"/>
    <w:rsid w:val="00B76398"/>
    <w:rsid w:val="00B81A73"/>
    <w:rsid w:val="00B81AD7"/>
    <w:rsid w:val="00B81CC5"/>
    <w:rsid w:val="00B81E8C"/>
    <w:rsid w:val="00B83CA6"/>
    <w:rsid w:val="00B83E4B"/>
    <w:rsid w:val="00B840A2"/>
    <w:rsid w:val="00B85495"/>
    <w:rsid w:val="00B861D4"/>
    <w:rsid w:val="00B9007F"/>
    <w:rsid w:val="00B9115F"/>
    <w:rsid w:val="00B913E0"/>
    <w:rsid w:val="00B926C6"/>
    <w:rsid w:val="00B933FF"/>
    <w:rsid w:val="00B93DDF"/>
    <w:rsid w:val="00B94564"/>
    <w:rsid w:val="00B9613E"/>
    <w:rsid w:val="00BA4B85"/>
    <w:rsid w:val="00BA6865"/>
    <w:rsid w:val="00BA6FE1"/>
    <w:rsid w:val="00BA7884"/>
    <w:rsid w:val="00BA7D4F"/>
    <w:rsid w:val="00BB1A47"/>
    <w:rsid w:val="00BB25AB"/>
    <w:rsid w:val="00BB5C3A"/>
    <w:rsid w:val="00BB6986"/>
    <w:rsid w:val="00BB726D"/>
    <w:rsid w:val="00BB76DF"/>
    <w:rsid w:val="00BC0E92"/>
    <w:rsid w:val="00BC19E5"/>
    <w:rsid w:val="00BC308B"/>
    <w:rsid w:val="00BC384A"/>
    <w:rsid w:val="00BC3E95"/>
    <w:rsid w:val="00BC46A6"/>
    <w:rsid w:val="00BC6B74"/>
    <w:rsid w:val="00BC72A2"/>
    <w:rsid w:val="00BC78D5"/>
    <w:rsid w:val="00BD2B45"/>
    <w:rsid w:val="00BD2EF7"/>
    <w:rsid w:val="00BD475C"/>
    <w:rsid w:val="00BD4801"/>
    <w:rsid w:val="00BD4DE1"/>
    <w:rsid w:val="00BD4FBE"/>
    <w:rsid w:val="00BD79FE"/>
    <w:rsid w:val="00BE0441"/>
    <w:rsid w:val="00BE1047"/>
    <w:rsid w:val="00BE1B6C"/>
    <w:rsid w:val="00BE2379"/>
    <w:rsid w:val="00BE3E8E"/>
    <w:rsid w:val="00BE5211"/>
    <w:rsid w:val="00BE5DDF"/>
    <w:rsid w:val="00BE6413"/>
    <w:rsid w:val="00BE659B"/>
    <w:rsid w:val="00BF2D68"/>
    <w:rsid w:val="00BF5A57"/>
    <w:rsid w:val="00BF7438"/>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3AB9"/>
    <w:rsid w:val="00C371B3"/>
    <w:rsid w:val="00C40CCD"/>
    <w:rsid w:val="00C41022"/>
    <w:rsid w:val="00C469F5"/>
    <w:rsid w:val="00C47A17"/>
    <w:rsid w:val="00C555FE"/>
    <w:rsid w:val="00C560D5"/>
    <w:rsid w:val="00C57232"/>
    <w:rsid w:val="00C578B7"/>
    <w:rsid w:val="00C60964"/>
    <w:rsid w:val="00C64F27"/>
    <w:rsid w:val="00C651CC"/>
    <w:rsid w:val="00C654B1"/>
    <w:rsid w:val="00C66367"/>
    <w:rsid w:val="00C70078"/>
    <w:rsid w:val="00C7113B"/>
    <w:rsid w:val="00C7207A"/>
    <w:rsid w:val="00C7515E"/>
    <w:rsid w:val="00C758B5"/>
    <w:rsid w:val="00C7621D"/>
    <w:rsid w:val="00C806C8"/>
    <w:rsid w:val="00C86958"/>
    <w:rsid w:val="00C86C83"/>
    <w:rsid w:val="00C87A54"/>
    <w:rsid w:val="00C87F28"/>
    <w:rsid w:val="00C9059C"/>
    <w:rsid w:val="00C92557"/>
    <w:rsid w:val="00C9265F"/>
    <w:rsid w:val="00C94BDF"/>
    <w:rsid w:val="00C94E44"/>
    <w:rsid w:val="00CA0294"/>
    <w:rsid w:val="00CA14B6"/>
    <w:rsid w:val="00CA3F11"/>
    <w:rsid w:val="00CA533E"/>
    <w:rsid w:val="00CA5BB0"/>
    <w:rsid w:val="00CA6DB9"/>
    <w:rsid w:val="00CA6FFD"/>
    <w:rsid w:val="00CA776E"/>
    <w:rsid w:val="00CB181E"/>
    <w:rsid w:val="00CB30FF"/>
    <w:rsid w:val="00CB403F"/>
    <w:rsid w:val="00CB42D4"/>
    <w:rsid w:val="00CB4D87"/>
    <w:rsid w:val="00CB5185"/>
    <w:rsid w:val="00CB6342"/>
    <w:rsid w:val="00CB76F5"/>
    <w:rsid w:val="00CB7849"/>
    <w:rsid w:val="00CB790F"/>
    <w:rsid w:val="00CB793B"/>
    <w:rsid w:val="00CC0181"/>
    <w:rsid w:val="00CC1BD0"/>
    <w:rsid w:val="00CC28BF"/>
    <w:rsid w:val="00CC2CB1"/>
    <w:rsid w:val="00CC45AF"/>
    <w:rsid w:val="00CC4C20"/>
    <w:rsid w:val="00CC6195"/>
    <w:rsid w:val="00CC76BB"/>
    <w:rsid w:val="00CD3564"/>
    <w:rsid w:val="00CD3D1B"/>
    <w:rsid w:val="00CD44F4"/>
    <w:rsid w:val="00CD52D3"/>
    <w:rsid w:val="00CD5510"/>
    <w:rsid w:val="00CD735E"/>
    <w:rsid w:val="00CD786F"/>
    <w:rsid w:val="00CE0B59"/>
    <w:rsid w:val="00CE3672"/>
    <w:rsid w:val="00CE4EBA"/>
    <w:rsid w:val="00CE4FC4"/>
    <w:rsid w:val="00CE5B13"/>
    <w:rsid w:val="00CE5E8A"/>
    <w:rsid w:val="00CE6FCA"/>
    <w:rsid w:val="00CF1DDD"/>
    <w:rsid w:val="00CF26C2"/>
    <w:rsid w:val="00CF39EB"/>
    <w:rsid w:val="00D006C5"/>
    <w:rsid w:val="00D03A07"/>
    <w:rsid w:val="00D04A56"/>
    <w:rsid w:val="00D067FF"/>
    <w:rsid w:val="00D0765F"/>
    <w:rsid w:val="00D100B3"/>
    <w:rsid w:val="00D10F92"/>
    <w:rsid w:val="00D1133B"/>
    <w:rsid w:val="00D11706"/>
    <w:rsid w:val="00D12470"/>
    <w:rsid w:val="00D13EC9"/>
    <w:rsid w:val="00D15727"/>
    <w:rsid w:val="00D20299"/>
    <w:rsid w:val="00D21957"/>
    <w:rsid w:val="00D2302C"/>
    <w:rsid w:val="00D301A4"/>
    <w:rsid w:val="00D3109D"/>
    <w:rsid w:val="00D35007"/>
    <w:rsid w:val="00D36302"/>
    <w:rsid w:val="00D40F18"/>
    <w:rsid w:val="00D42D0C"/>
    <w:rsid w:val="00D52020"/>
    <w:rsid w:val="00D520ED"/>
    <w:rsid w:val="00D53AE2"/>
    <w:rsid w:val="00D5448C"/>
    <w:rsid w:val="00D550C3"/>
    <w:rsid w:val="00D55BC0"/>
    <w:rsid w:val="00D60487"/>
    <w:rsid w:val="00D61471"/>
    <w:rsid w:val="00D6342F"/>
    <w:rsid w:val="00D65A0F"/>
    <w:rsid w:val="00D7021C"/>
    <w:rsid w:val="00D70C32"/>
    <w:rsid w:val="00D71E90"/>
    <w:rsid w:val="00D74787"/>
    <w:rsid w:val="00D74C0C"/>
    <w:rsid w:val="00D75B8E"/>
    <w:rsid w:val="00D77404"/>
    <w:rsid w:val="00D77C3A"/>
    <w:rsid w:val="00D77FBE"/>
    <w:rsid w:val="00D83576"/>
    <w:rsid w:val="00D8462C"/>
    <w:rsid w:val="00D85C5C"/>
    <w:rsid w:val="00D90931"/>
    <w:rsid w:val="00D917D1"/>
    <w:rsid w:val="00D93CC9"/>
    <w:rsid w:val="00D94677"/>
    <w:rsid w:val="00D95307"/>
    <w:rsid w:val="00D96985"/>
    <w:rsid w:val="00D97F7E"/>
    <w:rsid w:val="00DA26B4"/>
    <w:rsid w:val="00DA3EDC"/>
    <w:rsid w:val="00DA460A"/>
    <w:rsid w:val="00DA61DF"/>
    <w:rsid w:val="00DA7423"/>
    <w:rsid w:val="00DB0124"/>
    <w:rsid w:val="00DB01C1"/>
    <w:rsid w:val="00DB04E1"/>
    <w:rsid w:val="00DB3D0C"/>
    <w:rsid w:val="00DB6BDC"/>
    <w:rsid w:val="00DC0BCD"/>
    <w:rsid w:val="00DC13BB"/>
    <w:rsid w:val="00DC2936"/>
    <w:rsid w:val="00DC48CE"/>
    <w:rsid w:val="00DC5269"/>
    <w:rsid w:val="00DC585C"/>
    <w:rsid w:val="00DC6878"/>
    <w:rsid w:val="00DD0799"/>
    <w:rsid w:val="00DD1A6B"/>
    <w:rsid w:val="00DD3B38"/>
    <w:rsid w:val="00DD3C6B"/>
    <w:rsid w:val="00DD74E5"/>
    <w:rsid w:val="00DE03FA"/>
    <w:rsid w:val="00DE0EC0"/>
    <w:rsid w:val="00DE13C1"/>
    <w:rsid w:val="00DE3F63"/>
    <w:rsid w:val="00DE472F"/>
    <w:rsid w:val="00DE4D0C"/>
    <w:rsid w:val="00DE5BF0"/>
    <w:rsid w:val="00DE63FD"/>
    <w:rsid w:val="00DF06D9"/>
    <w:rsid w:val="00DF1156"/>
    <w:rsid w:val="00DF1DE2"/>
    <w:rsid w:val="00DF2719"/>
    <w:rsid w:val="00DF3659"/>
    <w:rsid w:val="00DF6613"/>
    <w:rsid w:val="00DF718E"/>
    <w:rsid w:val="00DF72C0"/>
    <w:rsid w:val="00E027D5"/>
    <w:rsid w:val="00E05DAB"/>
    <w:rsid w:val="00E07160"/>
    <w:rsid w:val="00E10456"/>
    <w:rsid w:val="00E14448"/>
    <w:rsid w:val="00E14A8C"/>
    <w:rsid w:val="00E16CF4"/>
    <w:rsid w:val="00E21635"/>
    <w:rsid w:val="00E21E63"/>
    <w:rsid w:val="00E22588"/>
    <w:rsid w:val="00E23DC1"/>
    <w:rsid w:val="00E309AB"/>
    <w:rsid w:val="00E31FD1"/>
    <w:rsid w:val="00E32230"/>
    <w:rsid w:val="00E32F41"/>
    <w:rsid w:val="00E3345F"/>
    <w:rsid w:val="00E35FC0"/>
    <w:rsid w:val="00E465BA"/>
    <w:rsid w:val="00E47D19"/>
    <w:rsid w:val="00E50D8B"/>
    <w:rsid w:val="00E52097"/>
    <w:rsid w:val="00E52860"/>
    <w:rsid w:val="00E53608"/>
    <w:rsid w:val="00E5641F"/>
    <w:rsid w:val="00E564A1"/>
    <w:rsid w:val="00E56639"/>
    <w:rsid w:val="00E6162E"/>
    <w:rsid w:val="00E6187C"/>
    <w:rsid w:val="00E6322F"/>
    <w:rsid w:val="00E63AFA"/>
    <w:rsid w:val="00E63DAB"/>
    <w:rsid w:val="00E642D1"/>
    <w:rsid w:val="00E652F4"/>
    <w:rsid w:val="00E7227E"/>
    <w:rsid w:val="00E735C7"/>
    <w:rsid w:val="00E7397B"/>
    <w:rsid w:val="00E73A95"/>
    <w:rsid w:val="00E755D3"/>
    <w:rsid w:val="00E765F0"/>
    <w:rsid w:val="00E81CB2"/>
    <w:rsid w:val="00E829D1"/>
    <w:rsid w:val="00E82DA6"/>
    <w:rsid w:val="00E838C5"/>
    <w:rsid w:val="00E83A47"/>
    <w:rsid w:val="00E85892"/>
    <w:rsid w:val="00E870AD"/>
    <w:rsid w:val="00E909EA"/>
    <w:rsid w:val="00E90CC6"/>
    <w:rsid w:val="00E922A6"/>
    <w:rsid w:val="00E92E00"/>
    <w:rsid w:val="00E93B25"/>
    <w:rsid w:val="00E9568A"/>
    <w:rsid w:val="00E960B0"/>
    <w:rsid w:val="00EA0DF4"/>
    <w:rsid w:val="00EA273F"/>
    <w:rsid w:val="00EA292C"/>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D69B1"/>
    <w:rsid w:val="00EE2896"/>
    <w:rsid w:val="00EE2ABD"/>
    <w:rsid w:val="00EE2CCB"/>
    <w:rsid w:val="00EE39DB"/>
    <w:rsid w:val="00EE429D"/>
    <w:rsid w:val="00EE72BD"/>
    <w:rsid w:val="00EE76BC"/>
    <w:rsid w:val="00EE7FE2"/>
    <w:rsid w:val="00EF1219"/>
    <w:rsid w:val="00EF3BED"/>
    <w:rsid w:val="00EF4B44"/>
    <w:rsid w:val="00EF59BB"/>
    <w:rsid w:val="00EF73D6"/>
    <w:rsid w:val="00EF76E6"/>
    <w:rsid w:val="00F00D99"/>
    <w:rsid w:val="00F034C5"/>
    <w:rsid w:val="00F038F1"/>
    <w:rsid w:val="00F03F02"/>
    <w:rsid w:val="00F04A20"/>
    <w:rsid w:val="00F0630D"/>
    <w:rsid w:val="00F06BA2"/>
    <w:rsid w:val="00F0757A"/>
    <w:rsid w:val="00F106E3"/>
    <w:rsid w:val="00F10B5C"/>
    <w:rsid w:val="00F11748"/>
    <w:rsid w:val="00F11A2C"/>
    <w:rsid w:val="00F11B18"/>
    <w:rsid w:val="00F11DE5"/>
    <w:rsid w:val="00F13239"/>
    <w:rsid w:val="00F13765"/>
    <w:rsid w:val="00F13DF4"/>
    <w:rsid w:val="00F16BF1"/>
    <w:rsid w:val="00F17045"/>
    <w:rsid w:val="00F17C9D"/>
    <w:rsid w:val="00F20FBB"/>
    <w:rsid w:val="00F21D1B"/>
    <w:rsid w:val="00F24328"/>
    <w:rsid w:val="00F25C99"/>
    <w:rsid w:val="00F26D1E"/>
    <w:rsid w:val="00F31D80"/>
    <w:rsid w:val="00F332EC"/>
    <w:rsid w:val="00F33E59"/>
    <w:rsid w:val="00F369BF"/>
    <w:rsid w:val="00F4002E"/>
    <w:rsid w:val="00F400ED"/>
    <w:rsid w:val="00F403D5"/>
    <w:rsid w:val="00F44CA4"/>
    <w:rsid w:val="00F455CE"/>
    <w:rsid w:val="00F462EC"/>
    <w:rsid w:val="00F46D60"/>
    <w:rsid w:val="00F472BC"/>
    <w:rsid w:val="00F47792"/>
    <w:rsid w:val="00F47A83"/>
    <w:rsid w:val="00F50779"/>
    <w:rsid w:val="00F51528"/>
    <w:rsid w:val="00F532A5"/>
    <w:rsid w:val="00F5436F"/>
    <w:rsid w:val="00F54DC6"/>
    <w:rsid w:val="00F56F09"/>
    <w:rsid w:val="00F60974"/>
    <w:rsid w:val="00F62832"/>
    <w:rsid w:val="00F653E1"/>
    <w:rsid w:val="00F66F07"/>
    <w:rsid w:val="00F7161A"/>
    <w:rsid w:val="00F71E59"/>
    <w:rsid w:val="00F72847"/>
    <w:rsid w:val="00F738FE"/>
    <w:rsid w:val="00F7401D"/>
    <w:rsid w:val="00F750B7"/>
    <w:rsid w:val="00F75478"/>
    <w:rsid w:val="00F76509"/>
    <w:rsid w:val="00F76C31"/>
    <w:rsid w:val="00F80F36"/>
    <w:rsid w:val="00F815F8"/>
    <w:rsid w:val="00F819B8"/>
    <w:rsid w:val="00F82B38"/>
    <w:rsid w:val="00F84B37"/>
    <w:rsid w:val="00F85E07"/>
    <w:rsid w:val="00F907ED"/>
    <w:rsid w:val="00F92BA8"/>
    <w:rsid w:val="00F93E25"/>
    <w:rsid w:val="00F95D83"/>
    <w:rsid w:val="00F96310"/>
    <w:rsid w:val="00F964FA"/>
    <w:rsid w:val="00F976C1"/>
    <w:rsid w:val="00FA1290"/>
    <w:rsid w:val="00FA349A"/>
    <w:rsid w:val="00FA37D9"/>
    <w:rsid w:val="00FA3C0F"/>
    <w:rsid w:val="00FA43B3"/>
    <w:rsid w:val="00FA4E01"/>
    <w:rsid w:val="00FA56BC"/>
    <w:rsid w:val="00FA5731"/>
    <w:rsid w:val="00FA680E"/>
    <w:rsid w:val="00FA6C71"/>
    <w:rsid w:val="00FA72AA"/>
    <w:rsid w:val="00FA7931"/>
    <w:rsid w:val="00FB10DF"/>
    <w:rsid w:val="00FB2325"/>
    <w:rsid w:val="00FB3156"/>
    <w:rsid w:val="00FB3A12"/>
    <w:rsid w:val="00FC03CE"/>
    <w:rsid w:val="00FC083D"/>
    <w:rsid w:val="00FC2D6B"/>
    <w:rsid w:val="00FC2DBF"/>
    <w:rsid w:val="00FC3264"/>
    <w:rsid w:val="00FC5490"/>
    <w:rsid w:val="00FD36AE"/>
    <w:rsid w:val="00FD383B"/>
    <w:rsid w:val="00FD548E"/>
    <w:rsid w:val="00FD6452"/>
    <w:rsid w:val="00FE13B5"/>
    <w:rsid w:val="00FE149C"/>
    <w:rsid w:val="00FE2566"/>
    <w:rsid w:val="00FE51AE"/>
    <w:rsid w:val="00FE5D7A"/>
    <w:rsid w:val="00FE6963"/>
    <w:rsid w:val="00FF2A59"/>
    <w:rsid w:val="00FF3189"/>
    <w:rsid w:val="00FF32E6"/>
    <w:rsid w:val="00FF6E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Titre1">
    <w:name w:val="heading 1"/>
    <w:basedOn w:val="Normal"/>
    <w:next w:val="Text1"/>
    <w:qFormat/>
    <w:rsid w:val="0012428E"/>
    <w:pPr>
      <w:keepNext/>
      <w:numPr>
        <w:numId w:val="1"/>
      </w:numPr>
      <w:spacing w:before="240" w:after="240"/>
      <w:jc w:val="both"/>
      <w:outlineLvl w:val="0"/>
    </w:pPr>
    <w:rPr>
      <w:b/>
      <w:smallCaps/>
      <w:sz w:val="24"/>
    </w:rPr>
  </w:style>
  <w:style w:type="paragraph" w:styleId="Titre2">
    <w:name w:val="heading 2"/>
    <w:basedOn w:val="Normal"/>
    <w:next w:val="Text2"/>
    <w:qFormat/>
    <w:rsid w:val="0012428E"/>
    <w:pPr>
      <w:keepNext/>
      <w:numPr>
        <w:ilvl w:val="1"/>
        <w:numId w:val="1"/>
      </w:numPr>
      <w:spacing w:after="240"/>
      <w:jc w:val="both"/>
      <w:outlineLvl w:val="1"/>
    </w:pPr>
    <w:rPr>
      <w:b/>
      <w:sz w:val="24"/>
    </w:rPr>
  </w:style>
  <w:style w:type="paragraph" w:styleId="Titre3">
    <w:name w:val="heading 3"/>
    <w:basedOn w:val="Normal"/>
    <w:next w:val="Text3"/>
    <w:qFormat/>
    <w:rsid w:val="0012428E"/>
    <w:pPr>
      <w:keepNext/>
      <w:numPr>
        <w:ilvl w:val="2"/>
        <w:numId w:val="1"/>
      </w:numPr>
      <w:spacing w:after="240"/>
      <w:jc w:val="both"/>
      <w:outlineLvl w:val="2"/>
    </w:pPr>
    <w:rPr>
      <w:i/>
      <w:sz w:val="24"/>
    </w:rPr>
  </w:style>
  <w:style w:type="paragraph" w:styleId="Titre4">
    <w:name w:val="heading 4"/>
    <w:basedOn w:val="Normal"/>
    <w:next w:val="Text4"/>
    <w:qFormat/>
    <w:rsid w:val="0012428E"/>
    <w:pPr>
      <w:keepNext/>
      <w:numPr>
        <w:ilvl w:val="3"/>
        <w:numId w:val="1"/>
      </w:numPr>
      <w:spacing w:after="240"/>
      <w:jc w:val="both"/>
      <w:outlineLvl w:val="3"/>
    </w:pPr>
    <w:rPr>
      <w:sz w:val="24"/>
    </w:rPr>
  </w:style>
  <w:style w:type="paragraph" w:styleId="Titre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re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re7">
    <w:name w:val="heading 7"/>
    <w:basedOn w:val="Normal"/>
    <w:next w:val="Normal"/>
    <w:qFormat/>
    <w:rsid w:val="0012428E"/>
    <w:pPr>
      <w:numPr>
        <w:ilvl w:val="6"/>
        <w:numId w:val="1"/>
      </w:numPr>
      <w:spacing w:before="240" w:after="60"/>
      <w:jc w:val="both"/>
      <w:outlineLvl w:val="6"/>
    </w:pPr>
    <w:rPr>
      <w:rFonts w:ascii="Arial" w:hAnsi="Arial"/>
    </w:rPr>
  </w:style>
  <w:style w:type="paragraph" w:styleId="Titre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re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r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us-titr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Appelnotedebasdep">
    <w:name w:val="footnote reference"/>
    <w:semiHidden/>
    <w:rsid w:val="0012428E"/>
    <w:rPr>
      <w:rFonts w:cs="Times New Roman"/>
    </w:rPr>
  </w:style>
  <w:style w:type="paragraph" w:styleId="Corpsdetexte">
    <w:name w:val="Body Text"/>
    <w:aliases w:val="Document,Doc,Body Text2,doc,Standard paragraph,BodyText, (Norm),Body Text 12,bt,gl,uvlaka 2,(Norm),heading3,Body Text - Level 2,1body,BodText,body text,Body Txt,Body Text-10,Body Text Char2,Text Char1,Τίτλος Μελέτης,- TF,Text"/>
    <w:basedOn w:val="Normal"/>
    <w:link w:val="CorpsdetexteCar"/>
    <w:rsid w:val="0012428E"/>
    <w:pPr>
      <w:jc w:val="both"/>
    </w:pPr>
    <w:rPr>
      <w:sz w:val="24"/>
    </w:rPr>
  </w:style>
  <w:style w:type="paragraph" w:styleId="Notedebasdepage">
    <w:name w:val="footnote text"/>
    <w:basedOn w:val="Normal"/>
    <w:semiHidden/>
    <w:rsid w:val="0012428E"/>
    <w:pPr>
      <w:spacing w:after="240"/>
      <w:ind w:left="357" w:hanging="357"/>
      <w:jc w:val="both"/>
    </w:pPr>
  </w:style>
  <w:style w:type="character" w:styleId="Numrodepage">
    <w:name w:val="page number"/>
    <w:rsid w:val="0012428E"/>
    <w:rPr>
      <w:rFonts w:cs="Times New Roman"/>
    </w:rPr>
  </w:style>
  <w:style w:type="paragraph" w:styleId="En-tte">
    <w:name w:val="header"/>
    <w:basedOn w:val="Normal"/>
    <w:rsid w:val="0012428E"/>
    <w:pPr>
      <w:tabs>
        <w:tab w:val="center" w:pos="4153"/>
        <w:tab w:val="right" w:pos="8306"/>
      </w:tabs>
      <w:spacing w:after="240"/>
      <w:jc w:val="both"/>
    </w:pPr>
    <w:rPr>
      <w:sz w:val="24"/>
    </w:rPr>
  </w:style>
  <w:style w:type="paragraph" w:styleId="Pieddepage">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Accentuation">
    <w:name w:val="Emphasis"/>
    <w:qFormat/>
    <w:rsid w:val="0012428E"/>
    <w:rPr>
      <w:rFonts w:cs="Times New Roman"/>
      <w:i/>
    </w:rPr>
  </w:style>
  <w:style w:type="character" w:styleId="Lienhypertexte">
    <w:name w:val="Hyperlink"/>
    <w:rsid w:val="0012428E"/>
    <w:rPr>
      <w:rFonts w:cs="Times New Roman"/>
      <w:color w:val="0000FF"/>
      <w:u w:val="single"/>
    </w:rPr>
  </w:style>
  <w:style w:type="character" w:styleId="lev">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Explorateurdedocuments">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edebulles">
    <w:name w:val="Balloon Text"/>
    <w:basedOn w:val="Normal"/>
    <w:semiHidden/>
    <w:rsid w:val="00FD6452"/>
    <w:rPr>
      <w:rFonts w:ascii="Tahoma" w:hAnsi="Tahoma" w:cs="Tahoma"/>
      <w:sz w:val="16"/>
      <w:szCs w:val="16"/>
    </w:rPr>
  </w:style>
  <w:style w:type="character" w:customStyle="1" w:styleId="CorpsdetexteCar">
    <w:name w:val="Corps de texte Car"/>
    <w:aliases w:val="Document Car,Doc Car,Body Text2 Car,doc Car,Standard paragraph Car,BodyText Car, (Norm) Car,Body Text 12 Car,bt Car,gl Car,uvlaka 2 Car,(Norm) Car,heading3 Car,Body Text - Level 2 Car,1body Car,BodText Car,body text Car,Body Txt Car"/>
    <w:link w:val="Corpsdetexte"/>
    <w:rsid w:val="0082163D"/>
    <w:rPr>
      <w:snapToGrid w:val="0"/>
      <w:sz w:val="24"/>
      <w:lang w:val="fr-FR" w:eastAsia="en-GB" w:bidi="ar-SA"/>
    </w:rPr>
  </w:style>
  <w:style w:type="character" w:styleId="Marquedecommentaire">
    <w:name w:val="annotation reference"/>
    <w:uiPriority w:val="99"/>
    <w:rsid w:val="00FB10DF"/>
    <w:rPr>
      <w:sz w:val="16"/>
      <w:szCs w:val="16"/>
    </w:rPr>
  </w:style>
  <w:style w:type="paragraph" w:styleId="Commentaire">
    <w:name w:val="annotation text"/>
    <w:basedOn w:val="Normal"/>
    <w:link w:val="CommentaireCar"/>
    <w:uiPriority w:val="99"/>
    <w:rsid w:val="00FB10DF"/>
  </w:style>
  <w:style w:type="character" w:customStyle="1" w:styleId="CommentaireCar">
    <w:name w:val="Commentaire Car"/>
    <w:link w:val="Commentaire"/>
    <w:uiPriority w:val="99"/>
    <w:rsid w:val="00FB10DF"/>
    <w:rPr>
      <w:snapToGrid w:val="0"/>
      <w:lang w:val="fr-FR"/>
    </w:rPr>
  </w:style>
  <w:style w:type="paragraph" w:styleId="Objetducommentaire">
    <w:name w:val="annotation subject"/>
    <w:basedOn w:val="Commentaire"/>
    <w:next w:val="Commentaire"/>
    <w:link w:val="ObjetducommentaireCar"/>
    <w:rsid w:val="00FB10DF"/>
    <w:rPr>
      <w:b/>
      <w:bCs/>
    </w:rPr>
  </w:style>
  <w:style w:type="character" w:customStyle="1" w:styleId="ObjetducommentaireCar">
    <w:name w:val="Objet du commentaire Car"/>
    <w:link w:val="Objetducommentaire"/>
    <w:rsid w:val="00FB10DF"/>
    <w:rPr>
      <w:b/>
      <w:bCs/>
      <w:snapToGrid w:val="0"/>
      <w:lang w:val="fr-FR"/>
    </w:rPr>
  </w:style>
  <w:style w:type="paragraph" w:styleId="Notedefin">
    <w:name w:val="endnote text"/>
    <w:basedOn w:val="Normal"/>
    <w:link w:val="NotedefinCar"/>
    <w:rsid w:val="002E24F7"/>
  </w:style>
  <w:style w:type="character" w:customStyle="1" w:styleId="NotedefinCar">
    <w:name w:val="Note de fin Car"/>
    <w:link w:val="Notedefin"/>
    <w:rsid w:val="002E24F7"/>
    <w:rPr>
      <w:snapToGrid w:val="0"/>
      <w:lang w:val="fr-FR"/>
    </w:rPr>
  </w:style>
  <w:style w:type="character" w:styleId="Appeldenotedefin">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Paragraphedeliste">
    <w:name w:val="List Paragraph"/>
    <w:basedOn w:val="Normal"/>
    <w:uiPriority w:val="34"/>
    <w:qFormat/>
    <w:rsid w:val="007F0522"/>
    <w:pPr>
      <w:ind w:left="720"/>
      <w:contextualSpacing/>
    </w:pPr>
  </w:style>
  <w:style w:type="character" w:styleId="Textedelespacerserv">
    <w:name w:val="Placeholder Text"/>
    <w:basedOn w:val="Policepardfaut"/>
    <w:uiPriority w:val="99"/>
    <w:semiHidden/>
    <w:rsid w:val="00D95307"/>
    <w:rPr>
      <w:color w:val="808080"/>
    </w:rPr>
  </w:style>
  <w:style w:type="table" w:styleId="Grilledutableau">
    <w:name w:val="Table Grid"/>
    <w:basedOn w:val="TableauNormal"/>
    <w:rsid w:val="007C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2669693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83889C7-ACE8-4B40-A01B-1DA992DCF30C}"/>
      </w:docPartPr>
      <w:docPartBody>
        <w:p w:rsidR="00620A60" w:rsidRDefault="00620A60">
          <w:r w:rsidRPr="00E27B36">
            <w:rPr>
              <w:rStyle w:val="Textedelespacerserv"/>
            </w:rPr>
            <w:t>Cliquez ou appuyez ici pour entrer du texte.</w:t>
          </w:r>
        </w:p>
      </w:docPartBody>
    </w:docPart>
    <w:docPart>
      <w:docPartPr>
        <w:name w:val="B41DB353B7E74B70A60F3143A48EDDAF"/>
        <w:category>
          <w:name w:val="Général"/>
          <w:gallery w:val="placeholder"/>
        </w:category>
        <w:types>
          <w:type w:val="bbPlcHdr"/>
        </w:types>
        <w:behaviors>
          <w:behavior w:val="content"/>
        </w:behaviors>
        <w:guid w:val="{2DCE51A4-A8E6-4D33-9805-B9EC5B7FC4A1}"/>
      </w:docPartPr>
      <w:docPartBody>
        <w:p w:rsidR="00B211BE" w:rsidRDefault="002A615D" w:rsidP="002A615D">
          <w:pPr>
            <w:pStyle w:val="B41DB353B7E74B70A60F3143A48EDDAF"/>
          </w:pPr>
          <w:r w:rsidRPr="00E27B36">
            <w:rPr>
              <w:rStyle w:val="Textedelespacerserv"/>
            </w:rPr>
            <w:t>Cliquez ou appuyez ici pour entrer du texte.</w:t>
          </w:r>
        </w:p>
      </w:docPartBody>
    </w:docPart>
    <w:docPart>
      <w:docPartPr>
        <w:name w:val="A9F43CF3EFC34C63B715BA26B2B208F2"/>
        <w:category>
          <w:name w:val="Général"/>
          <w:gallery w:val="placeholder"/>
        </w:category>
        <w:types>
          <w:type w:val="bbPlcHdr"/>
        </w:types>
        <w:behaviors>
          <w:behavior w:val="content"/>
        </w:behaviors>
        <w:guid w:val="{7839402C-09BF-4CD5-9957-2C551C798420}"/>
      </w:docPartPr>
      <w:docPartBody>
        <w:p w:rsidR="001622A8" w:rsidRDefault="005320C1" w:rsidP="005320C1">
          <w:pPr>
            <w:pStyle w:val="A9F43CF3EFC34C63B715BA26B2B208F2"/>
          </w:pPr>
          <w:r w:rsidRPr="00E27B3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Rounded Book">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0"/>
    <w:rsid w:val="000C4550"/>
    <w:rsid w:val="001622A8"/>
    <w:rsid w:val="001C6E1C"/>
    <w:rsid w:val="002A615D"/>
    <w:rsid w:val="00345D67"/>
    <w:rsid w:val="004D511A"/>
    <w:rsid w:val="00526DB6"/>
    <w:rsid w:val="005320C1"/>
    <w:rsid w:val="0054514B"/>
    <w:rsid w:val="00620A60"/>
    <w:rsid w:val="006B1321"/>
    <w:rsid w:val="00732E88"/>
    <w:rsid w:val="007F028B"/>
    <w:rsid w:val="00866BA4"/>
    <w:rsid w:val="0092486D"/>
    <w:rsid w:val="00A379BC"/>
    <w:rsid w:val="00A869CC"/>
    <w:rsid w:val="00B211BE"/>
    <w:rsid w:val="00BF1981"/>
    <w:rsid w:val="00CA33AB"/>
    <w:rsid w:val="00E9476B"/>
    <w:rsid w:val="00EE0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20C1"/>
    <w:rPr>
      <w:color w:val="808080"/>
    </w:rPr>
  </w:style>
  <w:style w:type="paragraph" w:customStyle="1" w:styleId="B41DB353B7E74B70A60F3143A48EDDAF">
    <w:name w:val="B41DB353B7E74B70A60F3143A48EDDAF"/>
    <w:rsid w:val="002A615D"/>
  </w:style>
  <w:style w:type="paragraph" w:customStyle="1" w:styleId="A9F43CF3EFC34C63B715BA26B2B208F2">
    <w:name w:val="A9F43CF3EFC34C63B715BA26B2B208F2"/>
    <w:rsid w:val="00532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60C64-E83E-4402-AF2C-E75135D13E43}">
  <ds:schemaRefs>
    <ds:schemaRef ds:uri="http://schemas.openxmlformats.org/officeDocument/2006/bibliography"/>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4.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4124</Words>
  <Characters>22684</Characters>
  <Application>Microsoft Office Word</Application>
  <DocSecurity>0</DocSecurity>
  <Lines>189</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Dominique Beloeil</cp:lastModifiedBy>
  <cp:revision>4</cp:revision>
  <cp:lastPrinted>2021-08-23T13:05:00Z</cp:lastPrinted>
  <dcterms:created xsi:type="dcterms:W3CDTF">2021-11-05T16:56:00Z</dcterms:created>
  <dcterms:modified xsi:type="dcterms:W3CDTF">2021-11-05T18:02:00Z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